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B" w:rsidRDefault="00553647" w:rsidP="0005683A">
      <w:pPr>
        <w:widowControl w:val="0"/>
        <w:ind w:firstLine="0"/>
        <w:jc w:val="center"/>
      </w:pPr>
      <w:r>
        <w:t>ПОЯСНИТЕЛЬНАЯ ЗАПИСКА</w:t>
      </w:r>
    </w:p>
    <w:p w:rsidR="00553647" w:rsidRDefault="00553647" w:rsidP="0005683A">
      <w:pPr>
        <w:widowControl w:val="0"/>
        <w:ind w:firstLine="0"/>
        <w:jc w:val="center"/>
      </w:pPr>
      <w:r>
        <w:t xml:space="preserve">О проекте решения Екатеринбургской городской Думы </w:t>
      </w:r>
    </w:p>
    <w:p w:rsidR="00553647" w:rsidRDefault="00553647" w:rsidP="0005683A">
      <w:pPr>
        <w:widowControl w:val="0"/>
        <w:ind w:firstLine="0"/>
        <w:jc w:val="center"/>
      </w:pPr>
      <w:r>
        <w:t xml:space="preserve">«О </w:t>
      </w:r>
      <w:r w:rsidR="005C4A6B">
        <w:t>признании утратившими силу</w:t>
      </w:r>
      <w:r>
        <w:t xml:space="preserve"> Решени</w:t>
      </w:r>
      <w:r w:rsidR="005C4A6B">
        <w:t>я</w:t>
      </w:r>
      <w:r>
        <w:t xml:space="preserve"> Екатеринбургской городской Думы </w:t>
      </w:r>
    </w:p>
    <w:p w:rsidR="00D74AF1" w:rsidRDefault="005C4A6B" w:rsidP="00D74AF1">
      <w:pPr>
        <w:widowControl w:val="0"/>
        <w:ind w:firstLine="0"/>
        <w:jc w:val="center"/>
      </w:pPr>
      <w:r>
        <w:t>от 17.02.2009 № 11/72 «Об утверждении Положения «</w:t>
      </w:r>
      <w:r w:rsidRPr="006565E4">
        <w:t>О порядке установки информационных надписей и обозначений на объектах культурного наследия мес</w:t>
      </w:r>
      <w:r>
        <w:t>тного (муниципального) значения»</w:t>
      </w:r>
      <w:r>
        <w:t xml:space="preserve"> </w:t>
      </w:r>
      <w:r w:rsidR="00D74AF1" w:rsidRPr="00D74AF1">
        <w:t xml:space="preserve">и пункта 6 </w:t>
      </w:r>
    </w:p>
    <w:p w:rsidR="00D74AF1" w:rsidRDefault="00D74AF1" w:rsidP="00D74AF1">
      <w:pPr>
        <w:widowControl w:val="0"/>
        <w:ind w:firstLine="0"/>
        <w:jc w:val="center"/>
      </w:pPr>
      <w:r w:rsidRPr="00D74AF1">
        <w:t xml:space="preserve">Решения Екатеринбургской городской Думы от 27.09.2011 № 56/45 </w:t>
      </w:r>
    </w:p>
    <w:p w:rsidR="00D74AF1" w:rsidRDefault="00D74AF1" w:rsidP="00D74AF1">
      <w:pPr>
        <w:widowControl w:val="0"/>
        <w:ind w:firstLine="0"/>
        <w:jc w:val="center"/>
      </w:pPr>
      <w:r w:rsidRPr="00D74AF1">
        <w:t xml:space="preserve">«О внесении изменений в отдельные решения </w:t>
      </w:r>
    </w:p>
    <w:p w:rsidR="00553647" w:rsidRDefault="00D74AF1" w:rsidP="00D74AF1">
      <w:pPr>
        <w:widowControl w:val="0"/>
        <w:ind w:firstLine="0"/>
        <w:jc w:val="center"/>
      </w:pPr>
      <w:r w:rsidRPr="00D74AF1">
        <w:t>Екатеринбургской городской Думы</w:t>
      </w:r>
      <w:r w:rsidR="00553647">
        <w:t>»</w:t>
      </w:r>
    </w:p>
    <w:p w:rsidR="00553647" w:rsidRDefault="00553647" w:rsidP="0005683A">
      <w:pPr>
        <w:widowControl w:val="0"/>
      </w:pPr>
    </w:p>
    <w:p w:rsidR="00E00E62" w:rsidRPr="00E00E62" w:rsidRDefault="00E00E62" w:rsidP="0005683A">
      <w:pPr>
        <w:widowControl w:val="0"/>
      </w:pPr>
      <w:r w:rsidRPr="00E00E62">
        <w:t xml:space="preserve">Полномочия органов местного самоуправления в сфере сохранения, использования, популяризации и государственной охраны объектов культурного наследия определены Федеральным законом от 25.06.2002 № 73-ФЗ </w:t>
      </w:r>
      <w:r w:rsidR="00CF5FC9">
        <w:br/>
      </w:r>
      <w:r w:rsidRPr="00E00E62">
        <w:t>«Об объектах культурного наследия (памятниках истории и культуры) народов Российской Федерации», Законом Свердловской области от 21.06.2004 № 12-ОЗ «О государственной охране объектов культурного наследия (памятников истории и культуры) в Свердловской области», а также принятыми в соответствии с ними подзаконными нормативными правовыми актами.</w:t>
      </w:r>
    </w:p>
    <w:p w:rsidR="00D74AF1" w:rsidRPr="00D74AF1" w:rsidRDefault="00D74AF1" w:rsidP="00D74AF1">
      <w:pPr>
        <w:widowControl w:val="0"/>
      </w:pPr>
      <w:r>
        <w:t xml:space="preserve">Решение Екатеринбургской городской Думы от 17.02.2009 № 11/72 </w:t>
      </w:r>
      <w:r>
        <w:br/>
        <w:t>«Об утверждении Положения «</w:t>
      </w:r>
      <w:r w:rsidRPr="006565E4">
        <w:t>О порядке установки информационных надписей и обозначений на объектах культурного наследия мес</w:t>
      </w:r>
      <w:r>
        <w:t>тного (муниципального) значения»</w:t>
      </w:r>
      <w:r>
        <w:t xml:space="preserve"> было принято во исполнение положений статьи 27 </w:t>
      </w:r>
      <w:r w:rsidRPr="00E00E62">
        <w:t>Федеральн</w:t>
      </w:r>
      <w:r>
        <w:t>ого</w:t>
      </w:r>
      <w:r w:rsidRPr="00E00E62">
        <w:t xml:space="preserve"> закон</w:t>
      </w:r>
      <w:r>
        <w:t>а</w:t>
      </w:r>
      <w:r w:rsidRPr="00E00E62">
        <w:t xml:space="preserve"> от 25.06.2002 № 73-ФЗ «Об объектах культурного наследия (памятниках истории и культуры) народов Российской Федерации»</w:t>
      </w:r>
      <w:r>
        <w:t xml:space="preserve"> </w:t>
      </w:r>
      <w:r w:rsidRPr="00D74AF1">
        <w:t>и определяет порядок установки информационных надписей и обозначений на объектах культурного наследия местного (муниципального) значения</w:t>
      </w:r>
      <w:r>
        <w:t>.</w:t>
      </w:r>
    </w:p>
    <w:p w:rsidR="00E00E62" w:rsidRDefault="00D74AF1" w:rsidP="0005683A">
      <w:pPr>
        <w:widowControl w:val="0"/>
      </w:pPr>
      <w:r>
        <w:t xml:space="preserve">Решение </w:t>
      </w:r>
      <w:r>
        <w:t xml:space="preserve">Екатеринбургской городской Думы от 17.02.2009 № 11/72 </w:t>
      </w:r>
      <w:r>
        <w:br/>
      </w:r>
      <w:r>
        <w:t>должно быть признано утратившим силу в связи с принятием</w:t>
      </w:r>
      <w:r w:rsidR="001B7A2A">
        <w:t xml:space="preserve"> Федерального закона от 27.12.2018 № 532-ФЗ «</w:t>
      </w:r>
      <w:r w:rsidR="001B7A2A" w:rsidRPr="001B7A2A">
        <w:t xml:space="preserve">О внесении изменений в статьи 27 и 47.6 Федерального закона </w:t>
      </w:r>
      <w:r w:rsidR="001B7A2A">
        <w:t>«</w:t>
      </w:r>
      <w:r w:rsidR="001B7A2A" w:rsidRPr="001B7A2A">
        <w:t>Об объектах культурного наследия (памятниках истории и культур</w:t>
      </w:r>
      <w:r w:rsidR="001B7A2A">
        <w:t>ы) народов Российской Федерации»</w:t>
      </w:r>
      <w:r w:rsidR="004D2657">
        <w:t>, согласно которому установка информационных надписей и обозначений на объекты культурного наследия, их содержание, требования к составу их установки определяются Правительством Российской Федерации</w:t>
      </w:r>
      <w:r w:rsidR="00E00E62" w:rsidRPr="00E00E62">
        <w:t>.</w:t>
      </w:r>
    </w:p>
    <w:p w:rsidR="004D2657" w:rsidRDefault="004D2657" w:rsidP="0005683A">
      <w:pPr>
        <w:widowControl w:val="0"/>
      </w:pPr>
      <w:r>
        <w:t xml:space="preserve">Вместе с </w:t>
      </w:r>
      <w:r>
        <w:t>Решение</w:t>
      </w:r>
      <w:r>
        <w:t>м</w:t>
      </w:r>
      <w:r>
        <w:t xml:space="preserve"> Екатеринбургской городской Думы от 17.02.2009 </w:t>
      </w:r>
      <w:r w:rsidR="00F37F1C">
        <w:br/>
      </w:r>
      <w:r>
        <w:t>№ 11/72</w:t>
      </w:r>
      <w:r>
        <w:t xml:space="preserve"> должен быть признан утратившим силу пункт 6 Решения Екатеринбургской городской Думы </w:t>
      </w:r>
      <w:r w:rsidR="00F37F1C" w:rsidRPr="00D74AF1">
        <w:t>от 27.09.2011 № 56/45</w:t>
      </w:r>
      <w:r w:rsidR="00F37F1C">
        <w:t xml:space="preserve"> «О внесении изменений в отдельные решения Екатеринбургской городской Думы», которым в </w:t>
      </w:r>
      <w:r w:rsidR="00F37F1C">
        <w:t>Решение Екатеринбургской городской Думы от 17.02.2009 № 11/72</w:t>
      </w:r>
      <w:r w:rsidR="00F37F1C">
        <w:t xml:space="preserve"> вносились изменения.</w:t>
      </w:r>
    </w:p>
    <w:p w:rsidR="00E00E62" w:rsidRPr="00E00E62" w:rsidRDefault="00E00E62" w:rsidP="00F37F1C">
      <w:pPr>
        <w:widowControl w:val="0"/>
      </w:pPr>
      <w:r w:rsidRPr="00E00E62">
        <w:t xml:space="preserve">Проект решения Екатеринбургской городской Думы </w:t>
      </w:r>
      <w:r w:rsidR="00F37F1C">
        <w:t xml:space="preserve">«О признании утратившими силу Решения Екатеринбургской городской Думы от 17.02.2009 </w:t>
      </w:r>
      <w:r w:rsidR="00F37F1C">
        <w:br/>
      </w:r>
      <w:r w:rsidR="00F37F1C">
        <w:t>№ 11/72 «Об утверждении Положения «</w:t>
      </w:r>
      <w:r w:rsidR="00F37F1C" w:rsidRPr="006565E4">
        <w:t>О порядке установки информационных надписей и обозначений на объектах культурного наследия мес</w:t>
      </w:r>
      <w:r w:rsidR="00F37F1C">
        <w:t xml:space="preserve">тного (муниципального) значения» </w:t>
      </w:r>
      <w:r w:rsidR="00F37F1C" w:rsidRPr="00D74AF1">
        <w:t xml:space="preserve">и пункта 6 Решения Екатеринбургской городской </w:t>
      </w:r>
      <w:r w:rsidR="00F37F1C" w:rsidRPr="00D74AF1">
        <w:lastRenderedPageBreak/>
        <w:t>Думы от 27.09.2011 № 56/45 «О внесении изменений в отдельные решения Екатеринбургской городской Думы</w:t>
      </w:r>
      <w:r w:rsidR="00F37F1C">
        <w:t>»</w:t>
      </w:r>
      <w:r w:rsidR="00F37F1C">
        <w:t xml:space="preserve"> </w:t>
      </w:r>
      <w:r w:rsidRPr="00E00E62">
        <w:t>подлежит оценке регулирующего воздействия, в связи с чем проект решения, настоящая Пояснительная записка и Уведомление о проведении публичных консультаций будут размещены на официальном сайте Екатеринбургской городской Думы.</w:t>
      </w:r>
    </w:p>
    <w:p w:rsidR="00E00E62" w:rsidRPr="00E00E62" w:rsidRDefault="00E00E62" w:rsidP="0005683A">
      <w:pPr>
        <w:widowControl w:val="0"/>
      </w:pPr>
      <w:r w:rsidRPr="00E00E62">
        <w:t>Проект решения имеет низкую степень регулирующего воздействия по следующим признакам:</w:t>
      </w:r>
    </w:p>
    <w:p w:rsidR="00E00E62" w:rsidRPr="00E00E62" w:rsidRDefault="00E00E62" w:rsidP="0005683A">
      <w:pPr>
        <w:widowControl w:val="0"/>
      </w:pPr>
      <w:r w:rsidRPr="00E00E62">
        <w:t>проект решения не устанавливает новых и не изменяет существующих обязанностей, запретов и ограничений для субъектов предпринимательской и инвестиционной деятельности;</w:t>
      </w:r>
    </w:p>
    <w:p w:rsidR="00E00E62" w:rsidRPr="00E00E62" w:rsidRDefault="00E00E62" w:rsidP="0005683A">
      <w:pPr>
        <w:widowControl w:val="0"/>
      </w:pPr>
      <w:r w:rsidRPr="00E00E62">
        <w:t>проект решения не предусматривает новые расходы физических и юридических лиц, а также увеличение существующих расходов;</w:t>
      </w:r>
    </w:p>
    <w:p w:rsidR="00E00E62" w:rsidRPr="00E00E62" w:rsidRDefault="00E00E62" w:rsidP="0005683A">
      <w:pPr>
        <w:widowControl w:val="0"/>
      </w:pPr>
      <w:r w:rsidRPr="00E00E62">
        <w:t xml:space="preserve">проект решения </w:t>
      </w:r>
      <w:r w:rsidR="00F37F1C">
        <w:t xml:space="preserve">признает утратившим силу нормативные правовые акты, противоречащие законодательству </w:t>
      </w:r>
      <w:r w:rsidR="001B7A2A">
        <w:t>о</w:t>
      </w:r>
      <w:r w:rsidR="00F37F1C">
        <w:t xml:space="preserve"> государственной охране</w:t>
      </w:r>
      <w:r w:rsidR="001B7A2A">
        <w:t xml:space="preserve"> объект</w:t>
      </w:r>
      <w:r w:rsidR="00F37F1C">
        <w:t>ов</w:t>
      </w:r>
      <w:r w:rsidR="001B7A2A">
        <w:t xml:space="preserve"> культурного наследия</w:t>
      </w:r>
      <w:r w:rsidRPr="00E00E62">
        <w:t>.</w:t>
      </w:r>
    </w:p>
    <w:p w:rsidR="00E00E62" w:rsidRPr="00E00E62" w:rsidRDefault="00F37F1C" w:rsidP="0005683A">
      <w:pPr>
        <w:widowControl w:val="0"/>
        <w:rPr>
          <w:bCs/>
        </w:rPr>
      </w:pPr>
      <w:r>
        <w:rPr>
          <w:bCs/>
        </w:rPr>
        <w:t>В связи с п</w:t>
      </w:r>
      <w:r w:rsidR="00E00E62" w:rsidRPr="00E00E62">
        <w:rPr>
          <w:bCs/>
        </w:rPr>
        <w:t>ринятие</w:t>
      </w:r>
      <w:r>
        <w:rPr>
          <w:bCs/>
        </w:rPr>
        <w:t>м</w:t>
      </w:r>
      <w:r w:rsidR="00E00E62" w:rsidRPr="00E00E62">
        <w:rPr>
          <w:bCs/>
        </w:rPr>
        <w:t xml:space="preserve"> проекта не потребует</w:t>
      </w:r>
      <w:r>
        <w:rPr>
          <w:bCs/>
        </w:rPr>
        <w:t>ся</w:t>
      </w:r>
      <w:r w:rsidR="00E00E62" w:rsidRPr="00E00E62">
        <w:rPr>
          <w:bCs/>
        </w:rPr>
        <w:t xml:space="preserve"> </w:t>
      </w:r>
      <w:r>
        <w:rPr>
          <w:bCs/>
        </w:rPr>
        <w:t>разрабатывать</w:t>
      </w:r>
      <w:r w:rsidR="00E00E62" w:rsidRPr="00E00E62">
        <w:rPr>
          <w:bCs/>
        </w:rPr>
        <w:t xml:space="preserve"> новы</w:t>
      </w:r>
      <w:r>
        <w:rPr>
          <w:bCs/>
        </w:rPr>
        <w:t>е</w:t>
      </w:r>
      <w:r w:rsidR="00E00E62" w:rsidRPr="00E00E62">
        <w:rPr>
          <w:bCs/>
        </w:rPr>
        <w:t xml:space="preserve"> муниципальны</w:t>
      </w:r>
      <w:r>
        <w:rPr>
          <w:bCs/>
        </w:rPr>
        <w:t>е</w:t>
      </w:r>
      <w:r w:rsidR="00E00E62" w:rsidRPr="00E00E62">
        <w:rPr>
          <w:bCs/>
        </w:rPr>
        <w:t xml:space="preserve"> правовы</w:t>
      </w:r>
      <w:r>
        <w:rPr>
          <w:bCs/>
        </w:rPr>
        <w:t>е</w:t>
      </w:r>
      <w:r w:rsidR="00E00E62" w:rsidRPr="00E00E62">
        <w:rPr>
          <w:bCs/>
        </w:rPr>
        <w:t xml:space="preserve"> акт</w:t>
      </w:r>
      <w:r>
        <w:rPr>
          <w:bCs/>
        </w:rPr>
        <w:t>ы</w:t>
      </w:r>
      <w:r w:rsidR="00E00E62" w:rsidRPr="00E00E62">
        <w:rPr>
          <w:bCs/>
        </w:rPr>
        <w:t>, вн</w:t>
      </w:r>
      <w:r>
        <w:rPr>
          <w:bCs/>
        </w:rPr>
        <w:t>о</w:t>
      </w:r>
      <w:r w:rsidR="00E00E62" w:rsidRPr="00E00E62">
        <w:rPr>
          <w:bCs/>
        </w:rPr>
        <w:t>си</w:t>
      </w:r>
      <w:r>
        <w:rPr>
          <w:bCs/>
        </w:rPr>
        <w:t>ть</w:t>
      </w:r>
      <w:r w:rsidR="00E00E62" w:rsidRPr="00E00E62">
        <w:rPr>
          <w:bCs/>
        </w:rPr>
        <w:t xml:space="preserve"> изменени</w:t>
      </w:r>
      <w:r>
        <w:rPr>
          <w:bCs/>
        </w:rPr>
        <w:t>я</w:t>
      </w:r>
      <w:r w:rsidR="00E00E62" w:rsidRPr="00E00E62">
        <w:rPr>
          <w:bCs/>
        </w:rPr>
        <w:t>, отмен</w:t>
      </w:r>
      <w:r>
        <w:rPr>
          <w:bCs/>
        </w:rPr>
        <w:t>ять</w:t>
      </w:r>
      <w:r w:rsidR="00E00E62" w:rsidRPr="00E00E62">
        <w:rPr>
          <w:bCs/>
        </w:rPr>
        <w:t>, призна</w:t>
      </w:r>
      <w:r>
        <w:rPr>
          <w:bCs/>
        </w:rPr>
        <w:t>вать</w:t>
      </w:r>
      <w:r w:rsidR="00E00E62" w:rsidRPr="00E00E62">
        <w:rPr>
          <w:bCs/>
        </w:rPr>
        <w:t xml:space="preserve"> утратившими силу или приостан</w:t>
      </w:r>
      <w:r>
        <w:rPr>
          <w:bCs/>
        </w:rPr>
        <w:t>а</w:t>
      </w:r>
      <w:r w:rsidR="00E00E62" w:rsidRPr="00E00E62">
        <w:rPr>
          <w:bCs/>
        </w:rPr>
        <w:t>вли</w:t>
      </w:r>
      <w:r>
        <w:rPr>
          <w:bCs/>
        </w:rPr>
        <w:t>вать</w:t>
      </w:r>
      <w:r w:rsidR="00E00E62" w:rsidRPr="00E00E62">
        <w:rPr>
          <w:bCs/>
        </w:rPr>
        <w:t xml:space="preserve"> действи</w:t>
      </w:r>
      <w:r>
        <w:rPr>
          <w:bCs/>
        </w:rPr>
        <w:t>е</w:t>
      </w:r>
      <w:r w:rsidR="00E00E62" w:rsidRPr="00E00E62">
        <w:rPr>
          <w:bCs/>
        </w:rPr>
        <w:t xml:space="preserve"> иных муниципальных правовых актов.</w:t>
      </w:r>
      <w:bookmarkStart w:id="0" w:name="_GoBack"/>
      <w:bookmarkEnd w:id="0"/>
    </w:p>
    <w:p w:rsidR="00E00E62" w:rsidRPr="00E00E62" w:rsidRDefault="00E00E62" w:rsidP="0005683A">
      <w:pPr>
        <w:widowControl w:val="0"/>
        <w:rPr>
          <w:bCs/>
        </w:rPr>
      </w:pPr>
      <w:r w:rsidRPr="00E00E62">
        <w:rPr>
          <w:bCs/>
        </w:rPr>
        <w:t xml:space="preserve">Проект прошел внутреннюю антикоррупционную экспертизу, </w:t>
      </w:r>
      <w:proofErr w:type="spellStart"/>
      <w:r w:rsidRPr="00E00E62">
        <w:rPr>
          <w:bCs/>
        </w:rPr>
        <w:t>коррупциогенных</w:t>
      </w:r>
      <w:proofErr w:type="spellEnd"/>
      <w:r w:rsidRPr="00E00E62">
        <w:rPr>
          <w:bCs/>
        </w:rPr>
        <w:t xml:space="preserve"> факторов не выявлено.</w:t>
      </w:r>
    </w:p>
    <w:p w:rsidR="00553647" w:rsidRDefault="00E00E62" w:rsidP="0005683A">
      <w:pPr>
        <w:widowControl w:val="0"/>
      </w:pPr>
      <w:r w:rsidRPr="00E00E62">
        <w:rPr>
          <w:bCs/>
        </w:rPr>
        <w:t>Проект разработан Департаментом по управлению муниципальным имуществом.</w:t>
      </w:r>
    </w:p>
    <w:sectPr w:rsidR="00553647" w:rsidSect="0005683A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BC" w:rsidRDefault="00A043BC" w:rsidP="0005683A">
      <w:r>
        <w:separator/>
      </w:r>
    </w:p>
  </w:endnote>
  <w:endnote w:type="continuationSeparator" w:id="0">
    <w:p w:rsidR="00A043BC" w:rsidRDefault="00A043BC" w:rsidP="0005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BC" w:rsidRDefault="00A043BC" w:rsidP="0005683A">
      <w:r>
        <w:separator/>
      </w:r>
    </w:p>
  </w:footnote>
  <w:footnote w:type="continuationSeparator" w:id="0">
    <w:p w:rsidR="00A043BC" w:rsidRDefault="00A043BC" w:rsidP="00056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550888"/>
      <w:docPartObj>
        <w:docPartGallery w:val="Page Numbers (Top of Page)"/>
        <w:docPartUnique/>
      </w:docPartObj>
    </w:sdtPr>
    <w:sdtEndPr/>
    <w:sdtContent>
      <w:p w:rsidR="0005683A" w:rsidRDefault="0005683A" w:rsidP="0005683A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F1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4A"/>
    <w:rsid w:val="0005683A"/>
    <w:rsid w:val="001B7A2A"/>
    <w:rsid w:val="004D2657"/>
    <w:rsid w:val="00553647"/>
    <w:rsid w:val="005C1B4A"/>
    <w:rsid w:val="005C4A6B"/>
    <w:rsid w:val="00A043BC"/>
    <w:rsid w:val="00B53BFB"/>
    <w:rsid w:val="00C82743"/>
    <w:rsid w:val="00CC3054"/>
    <w:rsid w:val="00CF5FC9"/>
    <w:rsid w:val="00D74AF1"/>
    <w:rsid w:val="00E00E62"/>
    <w:rsid w:val="00F3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D843"/>
  <w15:chartTrackingRefBased/>
  <w15:docId w15:val="{9D2443F5-DDBE-4A3B-9660-3136FD27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8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83A"/>
  </w:style>
  <w:style w:type="paragraph" w:styleId="a5">
    <w:name w:val="footer"/>
    <w:basedOn w:val="a"/>
    <w:link w:val="a6"/>
    <w:uiPriority w:val="99"/>
    <w:unhideWhenUsed/>
    <w:rsid w:val="000568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Кирюхин Алексей Викторович</cp:lastModifiedBy>
  <cp:revision>5</cp:revision>
  <dcterms:created xsi:type="dcterms:W3CDTF">2019-02-11T04:59:00Z</dcterms:created>
  <dcterms:modified xsi:type="dcterms:W3CDTF">2019-03-01T10:35:00Z</dcterms:modified>
</cp:coreProperties>
</file>