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8" w:rsidRPr="007D6AA8" w:rsidRDefault="002F5168" w:rsidP="002F5168">
      <w:pPr>
        <w:tabs>
          <w:tab w:val="left" w:pos="10206"/>
          <w:tab w:val="left" w:pos="14400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D6AA8">
        <w:rPr>
          <w:sz w:val="28"/>
          <w:szCs w:val="28"/>
        </w:rPr>
        <w:t xml:space="preserve">Приложение </w:t>
      </w:r>
      <w:r w:rsidR="00CE42BA">
        <w:rPr>
          <w:sz w:val="28"/>
          <w:szCs w:val="28"/>
        </w:rPr>
        <w:t>5</w:t>
      </w:r>
      <w:r w:rsidRPr="007D6AA8">
        <w:rPr>
          <w:sz w:val="28"/>
          <w:szCs w:val="28"/>
        </w:rPr>
        <w:t xml:space="preserve"> к Решению</w:t>
      </w:r>
    </w:p>
    <w:p w:rsidR="002F5168" w:rsidRPr="007D6AA8" w:rsidRDefault="002F5168" w:rsidP="002F5168">
      <w:pPr>
        <w:tabs>
          <w:tab w:val="left" w:pos="14570"/>
        </w:tabs>
        <w:rPr>
          <w:sz w:val="28"/>
          <w:szCs w:val="28"/>
        </w:rPr>
      </w:pPr>
      <w:r w:rsidRPr="007D6AA8">
        <w:rPr>
          <w:sz w:val="28"/>
          <w:szCs w:val="28"/>
        </w:rPr>
        <w:t xml:space="preserve">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</w:t>
      </w:r>
    </w:p>
    <w:p w:rsidR="002F5168" w:rsidRPr="0019595E" w:rsidRDefault="002F5168" w:rsidP="002F5168">
      <w:pPr>
        <w:tabs>
          <w:tab w:val="left" w:pos="14570"/>
        </w:tabs>
        <w:rPr>
          <w:sz w:val="28"/>
          <w:szCs w:val="28"/>
        </w:rPr>
      </w:pPr>
      <w:r w:rsidRPr="0019595E">
        <w:rPr>
          <w:sz w:val="28"/>
          <w:szCs w:val="28"/>
        </w:rPr>
        <w:t xml:space="preserve">                                                                                                                                                  от _______________ № __________</w:t>
      </w:r>
    </w:p>
    <w:p w:rsidR="002F5168" w:rsidRPr="00385228" w:rsidRDefault="002F5168" w:rsidP="002F5168"/>
    <w:p w:rsidR="002F5168" w:rsidRPr="00385228" w:rsidRDefault="002F5168" w:rsidP="002F5168"/>
    <w:p w:rsidR="005D45F5" w:rsidRDefault="002332EE" w:rsidP="002332E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332EE">
        <w:rPr>
          <w:sz w:val="28"/>
          <w:szCs w:val="28"/>
        </w:rPr>
        <w:t xml:space="preserve">аспределение бюджетных ассигнований </w:t>
      </w:r>
    </w:p>
    <w:p w:rsidR="003C13B0" w:rsidRDefault="002332EE" w:rsidP="002332EE">
      <w:pPr>
        <w:jc w:val="center"/>
        <w:rPr>
          <w:sz w:val="28"/>
          <w:szCs w:val="28"/>
        </w:rPr>
      </w:pPr>
      <w:r w:rsidRPr="002332EE">
        <w:rPr>
          <w:sz w:val="28"/>
          <w:szCs w:val="28"/>
        </w:rPr>
        <w:t xml:space="preserve">бюджета </w:t>
      </w:r>
      <w:r w:rsidR="005D45F5">
        <w:rPr>
          <w:sz w:val="28"/>
          <w:szCs w:val="28"/>
        </w:rPr>
        <w:t>муниципального образования «город Екатеринбург»</w:t>
      </w:r>
      <w:r w:rsidRPr="002332EE">
        <w:rPr>
          <w:sz w:val="28"/>
          <w:szCs w:val="28"/>
        </w:rPr>
        <w:t xml:space="preserve"> на 201</w:t>
      </w:r>
      <w:r w:rsidR="00DE3A4F">
        <w:rPr>
          <w:sz w:val="28"/>
          <w:szCs w:val="28"/>
        </w:rPr>
        <w:t>9</w:t>
      </w:r>
      <w:r w:rsidRPr="002332EE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(муниципальным программам и непрограммным направлениям деятельности),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>группам и подгруппам видов расходов классификации расходов</w:t>
      </w:r>
    </w:p>
    <w:p w:rsidR="002F5168" w:rsidRPr="007D6AA8" w:rsidRDefault="002332EE" w:rsidP="002332EE">
      <w:pPr>
        <w:jc w:val="center"/>
        <w:rPr>
          <w:sz w:val="28"/>
          <w:szCs w:val="28"/>
        </w:rPr>
      </w:pPr>
      <w:r w:rsidRPr="002332EE">
        <w:rPr>
          <w:sz w:val="28"/>
          <w:szCs w:val="28"/>
        </w:rPr>
        <w:t xml:space="preserve"> бюджетов </w:t>
      </w:r>
      <w:r w:rsidR="00D30038">
        <w:rPr>
          <w:sz w:val="28"/>
          <w:szCs w:val="28"/>
        </w:rPr>
        <w:t xml:space="preserve">бюджетной системы </w:t>
      </w:r>
      <w:r w:rsidRPr="002332EE">
        <w:rPr>
          <w:sz w:val="28"/>
          <w:szCs w:val="28"/>
        </w:rPr>
        <w:t>Российской Федерации</w:t>
      </w:r>
    </w:p>
    <w:p w:rsidR="002F5168" w:rsidRPr="00385228" w:rsidRDefault="002F5168" w:rsidP="002F5168">
      <w:pPr>
        <w:jc w:val="center"/>
      </w:pPr>
    </w:p>
    <w:p w:rsidR="002F5168" w:rsidRPr="00385228" w:rsidRDefault="002F5168" w:rsidP="002F5168">
      <w:pPr>
        <w:tabs>
          <w:tab w:val="left" w:pos="10206"/>
        </w:tabs>
        <w:ind w:right="395"/>
        <w:jc w:val="center"/>
      </w:pPr>
    </w:p>
    <w:tbl>
      <w:tblPr>
        <w:tblW w:w="14515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1695"/>
        <w:gridCol w:w="1149"/>
        <w:gridCol w:w="8527"/>
        <w:gridCol w:w="1878"/>
      </w:tblGrid>
      <w:tr w:rsidR="002F5168" w:rsidRPr="006F2604" w:rsidTr="002003CE">
        <w:trPr>
          <w:trHeight w:val="276"/>
          <w:tblHeader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раздела, подраздела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целевой статьи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     вида       расходов</w:t>
            </w:r>
          </w:p>
        </w:tc>
        <w:tc>
          <w:tcPr>
            <w:tcW w:w="8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Наименование раздела, подраздела, целевой статьи или вида расходов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Сумма,</w:t>
            </w:r>
          </w:p>
          <w:p w:rsidR="002F5168" w:rsidRPr="006D02BE" w:rsidRDefault="002F5168" w:rsidP="008308C6">
            <w:pPr>
              <w:jc w:val="center"/>
            </w:pPr>
            <w:r w:rsidRPr="006D02BE">
              <w:t>тыс. руб.</w:t>
            </w:r>
          </w:p>
        </w:tc>
      </w:tr>
      <w:tr w:rsidR="002F5168" w:rsidRPr="006F2604" w:rsidTr="002003CE">
        <w:trPr>
          <w:trHeight w:val="276"/>
          <w:tblHeader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8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3 283 920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175 045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175 045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138 920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138 920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127 169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127 169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32 242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А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А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А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А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1 506 500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Екатеринбурга как центра международных связей и туризма»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1 478 931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 функциональных (отраслевых) органов Администрации города </w:t>
            </w:r>
            <w:r>
              <w:rPr>
                <w:color w:val="000000"/>
              </w:rPr>
              <w:lastRenderedPageBreak/>
              <w:t>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617 474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617 474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612 723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612 723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органы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861 457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861 457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775 463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775 463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83 601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83 601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</w:t>
            </w:r>
            <w:r>
              <w:rPr>
                <w:color w:val="000000"/>
              </w:rPr>
              <w:lastRenderedPageBreak/>
              <w:t>заседатели федеральных судов общей юрисдикции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234 727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234 727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218 053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218 053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201 524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201 524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Счетной палаты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1 304 949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59 511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59 511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и некоммерческих организаций бытового обслуживания населения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</w:t>
            </w:r>
            <w:r>
              <w:rPr>
                <w:color w:val="000000"/>
              </w:rPr>
              <w:lastRenderedPageBreak/>
              <w:t>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управления качеством в сфере рынка товаров и услуг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муниципальной системы защиты прав потребителей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«Комплексная профилактика зависимостей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124 138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105 805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46 036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13 620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294 423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294 423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147 067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147 067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143 373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143 373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«Обеспечение деятельности Муниципального казенного учреждения «Екатеринбургский муниципальный центр хранения архивной документации» по формированию архивными документами и оказанию </w:t>
            </w:r>
            <w:r>
              <w:rPr>
                <w:color w:val="000000"/>
              </w:rPr>
              <w:lastRenderedPageBreak/>
              <w:t>информационных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6 502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167 111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167 111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167 111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7 727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427 128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427 128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246 875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246 875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41 743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41 743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92 568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92 568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183 591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183 591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183 591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116 830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162 404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88 795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«Безопасность жизнедеятельности населения в </w:t>
            </w:r>
            <w:r>
              <w:rPr>
                <w:color w:val="000000"/>
              </w:rPr>
              <w:lastRenderedPageBreak/>
              <w:t>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29 764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«Участие в обеспечении общественного порядка, профилактика правонарушений, терроризма и экстремизма, взаимодействие с органами военного управления и правовое воспитание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7 830 954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34 781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34 781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1 839 144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1 693 916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1 494 789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1 382 789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1 382 789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Лизинговые платежи за автобусы, приобретенные в рамках подготовки города Екатеринбурга к проведению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190 692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«Предоставление государственных и муниципальных </w:t>
            </w:r>
            <w:r>
              <w:rPr>
                <w:color w:val="000000"/>
              </w:rPr>
              <w:lastRenderedPageBreak/>
              <w:t>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8 879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136 349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5 464 056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3 057 740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«Содержание, капитальный ремонт и ремонт улично-дорожной сети и расположенных на ней инженерных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2 764 855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2 655 463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1 005 477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1 005 477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1 649 986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1 649 986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109 392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109 392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109 392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«Реконструкция, ремонт и содержание городских искусственных </w:t>
            </w:r>
            <w:r>
              <w:rPr>
                <w:color w:val="000000"/>
              </w:rPr>
              <w:lastRenderedPageBreak/>
              <w:t>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292 885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231 828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231 828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231 828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261 966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203 966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203 966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203 966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L3900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1529C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</w:t>
            </w:r>
            <w:r w:rsidR="001529C1">
              <w:rPr>
                <w:color w:val="000000"/>
              </w:rPr>
              <w:t>оприятий приоритетного проекта «</w:t>
            </w:r>
            <w:r>
              <w:rPr>
                <w:color w:val="000000"/>
              </w:rPr>
              <w:t>Безопасные и качественные дороги</w:t>
            </w:r>
            <w:r w:rsidR="001529C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1529C1">
              <w:rPr>
                <w:color w:val="000000"/>
              </w:rPr>
              <w:t>в муниципальном образовании «</w:t>
            </w:r>
            <w:r>
              <w:rPr>
                <w:color w:val="000000"/>
              </w:rPr>
              <w:t>город Екатеринбург</w:t>
            </w:r>
            <w:r w:rsidR="001529C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L3900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L3900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2 144 350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399 370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399 370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399 370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социальной сферы и автомобильных дорог в рамках реализации проектов по комплексному освоению территорий, предусматривающих строительство жилья, за счет средств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364 513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364 513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364 513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443 116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443 116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443 116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340 816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340 816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340 816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социальной сферы и автомобильных дорог в рамках реализации проектов по комплексному освоению территорий, предусматривающих строительство жилья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327 881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327 881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327 881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80 521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179 124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«Электронный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177 905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135 987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135 987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135 987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в сфере информационных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267 285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поддержка малого и среднего предпринимательства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108 295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29 101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29 101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29 101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79 194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79 194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79 194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143 553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143 553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143 553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139 616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139 616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2 445 948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364 873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211 542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202 152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202 152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184 152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184 152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145 514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«Капитальный ремонт жилищного фонда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145 314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лифтового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капитального ремонта жилищного фонда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125 314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125 314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125 314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Возмещение выпадающих доходов по содержанию ветхого жилищного фонда субъектам, осуществляющим деятельность по управлению многоквартирными домами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263 207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263 207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263 207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 и модернизации коммунальной инфраструктуры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223 560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223 560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223 560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Развитие газовых сетей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1 438 884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1 306 171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861 125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242 438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242 438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242 438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405 584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405 584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405 584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сетей уличного освещения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38 919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324 635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324 635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324 635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комплексному благоустройству дворовых территорий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«Содержание мест захоронений и организация ритуальных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46 675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46 675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18 077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378 984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91 229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78 509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77 052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77 052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174 158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174 158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137 658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137 658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95 156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21 990 297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7 443 256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7 425 587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образовательных организациях условий для получения детьми-инвалидами качественного образования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Управление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7 247 496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3 051 465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121 464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121 464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2 930 001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1 828 064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1 101 937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4 075 539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4 075 539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2 577 339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1 498 200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93 920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93 920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56 075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>
              <w:rPr>
                <w:color w:val="000000"/>
              </w:rPr>
              <w:lastRenderedPageBreak/>
              <w:t>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22 001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сети дошкольных образовательных учреждений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176 549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60 945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10 489 722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8 756 953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Управление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8 755 003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1 975 823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19 618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19 618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1 956 205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1 521 177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5 396 423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5 396 423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990 222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4 406 201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</w:t>
            </w:r>
            <w:r>
              <w:rPr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424 494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424 494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80 917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343 577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931 267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931 267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771 267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39 186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</w:t>
            </w:r>
            <w:r>
              <w:rPr>
                <w:color w:val="000000"/>
              </w:rPr>
              <w:lastRenderedPageBreak/>
              <w:t>родителей или единственного родителя, обучающихся в муниципальных образовательных организациях,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новых мест в общеобразовательных организациях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1 693 583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65 839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65 839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65 839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социальной сферы и автомобильных дорог в рамках реализации проектов по комплексному освоению территорий, предусматривающих строительство жилья, за счет средств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378 771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378 771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378 771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муниципальных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282 812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282 812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282 812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объектов социальной сферы и автомобильных дорог в рамках реализации проектов по комплексному освоению территорий, предусматривающих строительство жилья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S2Ж00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862 298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862 298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862 298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62 799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62 799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62 799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2 749 787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465 365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464 965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464 965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456 765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430 693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26 072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521 111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Управление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516 800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516 800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516 296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308 821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1 001 843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1 001 843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57 602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57 602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944 241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815 611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443 868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316 774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76 469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52 705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52 421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52 421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52 421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за счет межбюджетных трансфертов из </w:t>
            </w:r>
            <w:r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670 329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22 887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молодежной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Управление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материально-технической базы муниципальных детских оздоровительных лагерей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66 362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28 121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111 688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111 688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111 688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54 382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57 306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434 011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</w:t>
            </w:r>
            <w:r>
              <w:rPr>
                <w:color w:val="000000"/>
              </w:rPr>
              <w:lastRenderedPageBreak/>
              <w:t>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47 107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47 107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субсидий,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386 904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386 904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141 749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141 749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245 155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104 237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140 918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560 734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76 557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4 465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Управление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69 785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384 742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384 742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341 704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341 704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3 767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1 382 688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1 303 112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43 586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21 080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1 248 331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322 143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322 143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150 866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171 277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91 062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197 625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184 063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110 713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225 563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1 438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231 225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231 225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52 376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178 849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для размещения муниципальных организаций культуры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75 313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для размещения муниципальных организаций культуры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79 576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59 602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7 634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1 532 093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265 579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265 579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110 189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92 339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39 649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52 690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155 390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912 677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912 677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449 116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153 378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153 378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295 738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289 188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поликлиник, амбулаторий, диагностических центров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126 860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126 860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33 701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6 175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станции скорой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56 656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56 656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56 656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204 049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128 266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22 684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4 158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4 158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10 952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субвенций, предоставляемых из вышестоящих </w:t>
            </w:r>
            <w:r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28 164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26 885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3 920 518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233 669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3 149 374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«Доступное жилье молодым семьям, проживающим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21 726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</w:rPr>
              <w:lastRenderedPageBreak/>
              <w:t>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17 623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«Предоставление молодым семьям, проживающим на территории муниципального образования «город Екатеринбург», региональной поддержки на улучшение жилищных условий»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2 577 682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лицам, удостоенным почетного звания «Почетный гражданин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1 879 728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1 856 128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1 856 128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688 911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10 333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678 578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678 578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в части расходов по оплате процентов по ипотечному кредиту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549 915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549 915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549 915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543 915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543 915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537 453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488 208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282 400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205 808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77 394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67 198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128 414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128 414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работе с общественными организациями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>
              <w:rPr>
                <w:color w:val="000000"/>
              </w:rPr>
              <w:lastRenderedPageBreak/>
              <w:t>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39 396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24 740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20 576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14 656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362 743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244 574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244 574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13 145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физической культуры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203 147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201 377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23 642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177 735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спортивных объектов муниципальной собственности, включая малобюджетные физкультурно-спортивные объекты шаговой доступности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28 282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52 147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6 014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44 712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43 462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66 022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29 090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28 035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1 054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36 932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36 932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32 991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3 790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73 509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учреждения телерадиовещания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10 043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 значимым вопросам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9555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03" w:rsidRDefault="00955503" w:rsidP="009555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503" w:rsidRDefault="00955503" w:rsidP="009555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11" w:rsidRDefault="00C55811" w:rsidP="00C5581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C55811" w:rsidTr="0067184C">
        <w:trPr>
          <w:trHeight w:val="238"/>
        </w:trPr>
        <w:tc>
          <w:tcPr>
            <w:tcW w:w="1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11" w:rsidRDefault="00C55811" w:rsidP="00C55811">
            <w:pPr>
              <w:jc w:val="right"/>
            </w:pPr>
            <w:r>
              <w:t>43 129</w:t>
            </w:r>
            <w:r>
              <w:t> </w:t>
            </w:r>
            <w:r>
              <w:t>886</w:t>
            </w:r>
            <w:bookmarkStart w:id="0" w:name="_GoBack"/>
            <w:bookmarkEnd w:id="0"/>
          </w:p>
        </w:tc>
      </w:tr>
    </w:tbl>
    <w:p w:rsidR="00EB12ED" w:rsidRDefault="00EB12ED"/>
    <w:sectPr w:rsidR="00EB12ED" w:rsidSect="008B31FB">
      <w:headerReference w:type="default" r:id="rId6"/>
      <w:pgSz w:w="16838" w:h="11906" w:orient="landscape" w:code="9"/>
      <w:pgMar w:top="1701" w:right="1077" w:bottom="539" w:left="1191" w:header="0" w:footer="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C1" w:rsidRDefault="001529C1" w:rsidP="00CF3943">
      <w:r>
        <w:separator/>
      </w:r>
    </w:p>
  </w:endnote>
  <w:endnote w:type="continuationSeparator" w:id="0">
    <w:p w:rsidR="001529C1" w:rsidRDefault="001529C1" w:rsidP="00C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C1" w:rsidRDefault="001529C1" w:rsidP="00CF3943">
      <w:r>
        <w:separator/>
      </w:r>
    </w:p>
  </w:footnote>
  <w:footnote w:type="continuationSeparator" w:id="0">
    <w:p w:rsidR="001529C1" w:rsidRDefault="001529C1" w:rsidP="00CF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7678"/>
      <w:docPartObj>
        <w:docPartGallery w:val="Page Numbers (Margins)"/>
        <w:docPartUnique/>
      </w:docPartObj>
    </w:sdtPr>
    <w:sdtEndPr/>
    <w:sdtContent>
      <w:p w:rsidR="001529C1" w:rsidRDefault="001529C1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FB5182" wp14:editId="0F72C0A5">
                  <wp:simplePos x="0" y="0"/>
                  <wp:positionH relativeFrom="rightMargin">
                    <wp:posOffset>-72665</wp:posOffset>
                  </wp:positionH>
                  <wp:positionV relativeFrom="page">
                    <wp:posOffset>3439236</wp:posOffset>
                  </wp:positionV>
                  <wp:extent cx="573206" cy="600369"/>
                  <wp:effectExtent l="0" t="0" r="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206" cy="600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529C1" w:rsidRDefault="001529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776172">
                                    <w:instrText>PAGE  \* MERGEFORMAT</w:instrText>
                                  </w: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C55811" w:rsidRPr="00C55811">
                                    <w:rPr>
                                      <w:rFonts w:eastAsiaTheme="majorEastAsia"/>
                                      <w:noProof/>
                                    </w:rPr>
                                    <w:t>106</w:t>
                                  </w:r>
                                  <w:r w:rsidRPr="00776172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FB5182" id="Прямоугольник 9" o:spid="_x0000_s1026" style="position:absolute;margin-left:-5.7pt;margin-top:270.8pt;width:45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529C1" w:rsidRDefault="001529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776172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776172">
                              <w:instrText>PAGE  \* MERGEFORMAT</w:instrText>
                            </w:r>
                            <w:r w:rsidRPr="00776172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55811" w:rsidRPr="00C55811">
                              <w:rPr>
                                <w:rFonts w:eastAsiaTheme="majorEastAsia"/>
                                <w:noProof/>
                              </w:rPr>
                              <w:t>106</w:t>
                            </w:r>
                            <w:r w:rsidRPr="00776172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8"/>
    <w:rsid w:val="000315F3"/>
    <w:rsid w:val="000C65FA"/>
    <w:rsid w:val="000D00C8"/>
    <w:rsid w:val="000D0E10"/>
    <w:rsid w:val="000E3184"/>
    <w:rsid w:val="001529C1"/>
    <w:rsid w:val="00173E0C"/>
    <w:rsid w:val="001834EB"/>
    <w:rsid w:val="0019595E"/>
    <w:rsid w:val="002003CE"/>
    <w:rsid w:val="00221BC1"/>
    <w:rsid w:val="002332EE"/>
    <w:rsid w:val="00241946"/>
    <w:rsid w:val="002554C3"/>
    <w:rsid w:val="00287D60"/>
    <w:rsid w:val="002F5168"/>
    <w:rsid w:val="00314AC2"/>
    <w:rsid w:val="003169B1"/>
    <w:rsid w:val="0031734D"/>
    <w:rsid w:val="00321B0C"/>
    <w:rsid w:val="003757B3"/>
    <w:rsid w:val="00385228"/>
    <w:rsid w:val="003A7371"/>
    <w:rsid w:val="003B513B"/>
    <w:rsid w:val="003C13B0"/>
    <w:rsid w:val="00430719"/>
    <w:rsid w:val="00435EDA"/>
    <w:rsid w:val="004575C3"/>
    <w:rsid w:val="004735DE"/>
    <w:rsid w:val="00490891"/>
    <w:rsid w:val="004B73A7"/>
    <w:rsid w:val="004F3C7E"/>
    <w:rsid w:val="00515F17"/>
    <w:rsid w:val="00554EB6"/>
    <w:rsid w:val="005C51BF"/>
    <w:rsid w:val="005D45F5"/>
    <w:rsid w:val="005F729C"/>
    <w:rsid w:val="00607F9C"/>
    <w:rsid w:val="00612150"/>
    <w:rsid w:val="0062118F"/>
    <w:rsid w:val="0067184C"/>
    <w:rsid w:val="00765E5F"/>
    <w:rsid w:val="007745ED"/>
    <w:rsid w:val="00776172"/>
    <w:rsid w:val="007B5602"/>
    <w:rsid w:val="007D7607"/>
    <w:rsid w:val="007E6A11"/>
    <w:rsid w:val="007E6AD7"/>
    <w:rsid w:val="00815AFB"/>
    <w:rsid w:val="00824103"/>
    <w:rsid w:val="00824EDE"/>
    <w:rsid w:val="00827188"/>
    <w:rsid w:val="008308C6"/>
    <w:rsid w:val="00834DF6"/>
    <w:rsid w:val="008B31FB"/>
    <w:rsid w:val="00900C8D"/>
    <w:rsid w:val="00955503"/>
    <w:rsid w:val="00991239"/>
    <w:rsid w:val="009E1820"/>
    <w:rsid w:val="00A20A26"/>
    <w:rsid w:val="00A60666"/>
    <w:rsid w:val="00B06A5D"/>
    <w:rsid w:val="00B1011C"/>
    <w:rsid w:val="00B11ADA"/>
    <w:rsid w:val="00B72A9E"/>
    <w:rsid w:val="00BC1DD0"/>
    <w:rsid w:val="00C17744"/>
    <w:rsid w:val="00C55811"/>
    <w:rsid w:val="00C852B1"/>
    <w:rsid w:val="00CA5707"/>
    <w:rsid w:val="00CE42BA"/>
    <w:rsid w:val="00CE72FE"/>
    <w:rsid w:val="00CF0E69"/>
    <w:rsid w:val="00CF3943"/>
    <w:rsid w:val="00D11613"/>
    <w:rsid w:val="00D30038"/>
    <w:rsid w:val="00D871C3"/>
    <w:rsid w:val="00DC1434"/>
    <w:rsid w:val="00DE28FF"/>
    <w:rsid w:val="00DE3A4F"/>
    <w:rsid w:val="00DE4F82"/>
    <w:rsid w:val="00DF7948"/>
    <w:rsid w:val="00E53CB0"/>
    <w:rsid w:val="00E62229"/>
    <w:rsid w:val="00E728BF"/>
    <w:rsid w:val="00EB12ED"/>
    <w:rsid w:val="00F10BF9"/>
    <w:rsid w:val="00F2771D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F923"/>
  <w15:docId w15:val="{BD2EBA08-9C96-4848-89B8-FD9CF1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00C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0C8D"/>
    <w:rPr>
      <w:color w:val="800080"/>
      <w:u w:val="single"/>
    </w:rPr>
  </w:style>
  <w:style w:type="paragraph" w:customStyle="1" w:styleId="msonormal0">
    <w:name w:val="msonormal"/>
    <w:basedOn w:val="a"/>
    <w:rsid w:val="00900C8D"/>
    <w:pPr>
      <w:spacing w:before="100" w:beforeAutospacing="1" w:after="100" w:afterAutospacing="1"/>
    </w:pPr>
  </w:style>
  <w:style w:type="paragraph" w:customStyle="1" w:styleId="xl75">
    <w:name w:val="xl75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6">
    <w:name w:val="xl76"/>
    <w:basedOn w:val="a"/>
    <w:rsid w:val="00900C8D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7">
    <w:name w:val="xl77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900C8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66</Pages>
  <Words>19444</Words>
  <Characters>110837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Николаевна</dc:creator>
  <cp:lastModifiedBy>Хоробрых Алена Викторовна</cp:lastModifiedBy>
  <cp:revision>80</cp:revision>
  <cp:lastPrinted>2017-10-20T07:39:00Z</cp:lastPrinted>
  <dcterms:created xsi:type="dcterms:W3CDTF">2015-10-14T04:13:00Z</dcterms:created>
  <dcterms:modified xsi:type="dcterms:W3CDTF">2018-11-06T06:35:00Z</dcterms:modified>
</cp:coreProperties>
</file>