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D1" w:rsidRPr="00EA11A3" w:rsidRDefault="00EA11A3" w:rsidP="00EA11A3">
      <w:pPr>
        <w:pStyle w:val="a7"/>
        <w:tabs>
          <w:tab w:val="left" w:pos="0"/>
        </w:tabs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EA11A3">
        <w:rPr>
          <w:rFonts w:ascii="Liberation Serif" w:hAnsi="Liberation Serif"/>
          <w:sz w:val="28"/>
          <w:szCs w:val="28"/>
        </w:rPr>
        <w:t>ПОЯСНИТЕЛЬНАЯ ЗАПИСКА</w:t>
      </w:r>
    </w:p>
    <w:p w:rsidR="007B23FB" w:rsidRDefault="007B23FB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p w:rsidR="006150E5" w:rsidRDefault="001F4DA5" w:rsidP="00EA11A3">
      <w:pPr>
        <w:pStyle w:val="a7"/>
        <w:tabs>
          <w:tab w:val="left" w:pos="0"/>
        </w:tabs>
        <w:ind w:left="0" w:firstLine="851"/>
        <w:rPr>
          <w:rFonts w:ascii="Liberation Serif" w:hAnsi="Liberation Serif"/>
          <w:sz w:val="28"/>
          <w:szCs w:val="28"/>
        </w:rPr>
      </w:pPr>
      <w:r w:rsidRPr="006C027B">
        <w:rPr>
          <w:rFonts w:ascii="Liberation Serif" w:hAnsi="Liberation Serif"/>
          <w:b w:val="0"/>
          <w:sz w:val="28"/>
          <w:szCs w:val="28"/>
        </w:rPr>
        <w:t>В</w:t>
      </w:r>
      <w:r w:rsidR="00FA6E89">
        <w:rPr>
          <w:rFonts w:ascii="Liberation Serif" w:hAnsi="Liberation Serif"/>
          <w:b w:val="0"/>
          <w:sz w:val="28"/>
          <w:szCs w:val="28"/>
        </w:rPr>
        <w:t xml:space="preserve"> связи со сложной </w:t>
      </w:r>
      <w:r w:rsidR="00FA6E89" w:rsidRPr="00FA6E89">
        <w:rPr>
          <w:rFonts w:ascii="Liberation Serif" w:hAnsi="Liberation Serif"/>
          <w:b w:val="0"/>
          <w:sz w:val="28"/>
          <w:szCs w:val="28"/>
        </w:rPr>
        <w:t xml:space="preserve">экономической ситуацией, сложившейся в настоящий момент в международном и </w:t>
      </w:r>
      <w:r w:rsidR="00FA6E89">
        <w:rPr>
          <w:rFonts w:ascii="Liberation Serif" w:hAnsi="Liberation Serif"/>
          <w:b w:val="0"/>
          <w:sz w:val="28"/>
          <w:szCs w:val="28"/>
        </w:rPr>
        <w:t>обще</w:t>
      </w:r>
      <w:r w:rsidR="00FA6E89" w:rsidRPr="00FA6E89">
        <w:rPr>
          <w:rFonts w:ascii="Liberation Serif" w:hAnsi="Liberation Serif"/>
          <w:b w:val="0"/>
          <w:sz w:val="28"/>
          <w:szCs w:val="28"/>
        </w:rPr>
        <w:t>национальном масштабе</w:t>
      </w:r>
      <w:r w:rsidR="006150E5">
        <w:rPr>
          <w:rFonts w:ascii="Liberation Serif" w:hAnsi="Liberation Serif"/>
          <w:b w:val="0"/>
          <w:sz w:val="28"/>
          <w:szCs w:val="28"/>
        </w:rPr>
        <w:t>,</w:t>
      </w:r>
      <w:r w:rsidR="00FA6E89">
        <w:rPr>
          <w:rFonts w:ascii="Liberation Serif" w:hAnsi="Liberation Serif"/>
          <w:b w:val="0"/>
          <w:sz w:val="28"/>
          <w:szCs w:val="28"/>
        </w:rPr>
        <w:t xml:space="preserve"> актуализируется вопрос о мерах поддержки хозяйствующих субъектов</w:t>
      </w:r>
      <w:r w:rsidR="006150E5">
        <w:rPr>
          <w:rFonts w:ascii="Liberation Serif" w:hAnsi="Liberation Serif"/>
          <w:b w:val="0"/>
          <w:sz w:val="28"/>
          <w:szCs w:val="28"/>
        </w:rPr>
        <w:t xml:space="preserve">, </w:t>
      </w:r>
      <w:r w:rsidR="006150E5" w:rsidRPr="0013736C">
        <w:rPr>
          <w:rFonts w:ascii="Liberation Serif" w:hAnsi="Liberation Serif"/>
          <w:sz w:val="28"/>
          <w:szCs w:val="28"/>
        </w:rPr>
        <w:t>так как продолжение их работы гарантирует сохранение рабочих мест и налогооблагаемой базы для бюджетов всех уровней</w:t>
      </w:r>
      <w:r w:rsidR="00FA6E89" w:rsidRPr="0013736C">
        <w:rPr>
          <w:rFonts w:ascii="Liberation Serif" w:hAnsi="Liberation Serif"/>
          <w:sz w:val="28"/>
          <w:szCs w:val="28"/>
        </w:rPr>
        <w:t xml:space="preserve">. </w:t>
      </w:r>
    </w:p>
    <w:p w:rsidR="00FB46B9" w:rsidRDefault="006150E5" w:rsidP="00FB46B9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Одной из самых действенных мер могло бы стать освобождение их от </w:t>
      </w:r>
      <w:r w:rsidRPr="006150E5">
        <w:rPr>
          <w:rFonts w:ascii="Liberation Serif" w:hAnsi="Liberation Serif"/>
          <w:b w:val="0"/>
          <w:sz w:val="28"/>
          <w:szCs w:val="28"/>
        </w:rPr>
        <w:t>внесения платежей по договорам аренды объектов муниципального нежилого фонда</w:t>
      </w:r>
      <w:r>
        <w:rPr>
          <w:rFonts w:ascii="Liberation Serif" w:hAnsi="Liberation Serif"/>
          <w:b w:val="0"/>
          <w:sz w:val="28"/>
          <w:szCs w:val="28"/>
        </w:rPr>
        <w:t>.</w:t>
      </w:r>
      <w:r w:rsidR="0013736C">
        <w:rPr>
          <w:rFonts w:ascii="Liberation Serif" w:hAnsi="Liberation Serif"/>
          <w:b w:val="0"/>
          <w:sz w:val="28"/>
          <w:szCs w:val="28"/>
        </w:rPr>
        <w:t xml:space="preserve"> </w:t>
      </w:r>
      <w:r w:rsidR="003559C5">
        <w:rPr>
          <w:rFonts w:ascii="Liberation Serif" w:hAnsi="Liberation Serif"/>
          <w:b w:val="0"/>
          <w:sz w:val="28"/>
          <w:szCs w:val="28"/>
        </w:rPr>
        <w:t xml:space="preserve">Аналогичной логикой продиктовано и принятие Постановления Правительства Российской Федерации от 3 апреля 2020 года № 439, рекомендующего органам местного самоуправления предоставить меры поддержки юридическим лицам и индивидуальным предпринимателям в виде </w:t>
      </w:r>
      <w:r w:rsidR="00B23E2D">
        <w:rPr>
          <w:rFonts w:ascii="Liberation Serif" w:hAnsi="Liberation Serif"/>
          <w:b w:val="0"/>
          <w:sz w:val="28"/>
          <w:szCs w:val="28"/>
        </w:rPr>
        <w:t xml:space="preserve">освобождения от </w:t>
      </w:r>
      <w:r w:rsidR="003559C5">
        <w:rPr>
          <w:rFonts w:ascii="Liberation Serif" w:hAnsi="Liberation Serif"/>
          <w:b w:val="0"/>
          <w:sz w:val="28"/>
          <w:szCs w:val="28"/>
        </w:rPr>
        <w:t>арендной платы</w:t>
      </w:r>
      <w:r w:rsidR="00507F32">
        <w:rPr>
          <w:rFonts w:ascii="Liberation Serif" w:hAnsi="Liberation Serif"/>
          <w:b w:val="0"/>
          <w:sz w:val="28"/>
          <w:szCs w:val="28"/>
        </w:rPr>
        <w:t>,</w:t>
      </w:r>
      <w:r w:rsidR="003559C5">
        <w:rPr>
          <w:rFonts w:ascii="Liberation Serif" w:hAnsi="Liberation Serif"/>
          <w:b w:val="0"/>
          <w:sz w:val="28"/>
          <w:szCs w:val="28"/>
        </w:rPr>
        <w:t xml:space="preserve"> в том числе за пользование недвижимым имуществом, находящимс</w:t>
      </w:r>
      <w:r w:rsidR="00B23E2D">
        <w:rPr>
          <w:rFonts w:ascii="Liberation Serif" w:hAnsi="Liberation Serif"/>
          <w:b w:val="0"/>
          <w:sz w:val="28"/>
          <w:szCs w:val="28"/>
        </w:rPr>
        <w:t>я в муниципальной собственности на период с 1 апреля 2020 года до 1 января 2021 года.</w:t>
      </w:r>
      <w:r w:rsidR="0013736C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ED3FAA" w:rsidRDefault="006150E5" w:rsidP="00ED3FAA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>Такая мера поддержки не приве</w:t>
      </w:r>
      <w:r w:rsidR="00EA11A3">
        <w:rPr>
          <w:rFonts w:ascii="Liberation Serif" w:hAnsi="Liberation Serif"/>
          <w:b w:val="0"/>
          <w:sz w:val="28"/>
          <w:szCs w:val="28"/>
        </w:rPr>
        <w:t xml:space="preserve">дет к выпадению значительной части </w:t>
      </w:r>
      <w:r>
        <w:rPr>
          <w:rFonts w:ascii="Liberation Serif" w:hAnsi="Liberation Serif"/>
          <w:b w:val="0"/>
          <w:sz w:val="28"/>
          <w:szCs w:val="28"/>
        </w:rPr>
        <w:t>доходов бюджета муниципального образования «город Екатеринбург»</w:t>
      </w:r>
      <w:r w:rsidR="00806599">
        <w:rPr>
          <w:rFonts w:ascii="Liberation Serif" w:hAnsi="Liberation Serif"/>
          <w:b w:val="0"/>
          <w:sz w:val="28"/>
          <w:szCs w:val="28"/>
        </w:rPr>
        <w:t xml:space="preserve">. Так, за весь 2018 год доходы муниципального бюджета от предоставления в аренду </w:t>
      </w:r>
      <w:r w:rsidR="00806599" w:rsidRPr="006150E5">
        <w:rPr>
          <w:rFonts w:ascii="Liberation Serif" w:hAnsi="Liberation Serif"/>
          <w:b w:val="0"/>
          <w:sz w:val="28"/>
          <w:szCs w:val="28"/>
        </w:rPr>
        <w:t>объектов муниципального нежилого фонда</w:t>
      </w:r>
      <w:r w:rsidR="00806599">
        <w:rPr>
          <w:rFonts w:ascii="Liberation Serif" w:hAnsi="Liberation Serif"/>
          <w:b w:val="0"/>
          <w:sz w:val="28"/>
          <w:szCs w:val="28"/>
        </w:rPr>
        <w:t xml:space="preserve"> составили 604</w:t>
      </w:r>
      <w:r w:rsidR="00EA11A3">
        <w:rPr>
          <w:rFonts w:ascii="Liberation Serif" w:hAnsi="Liberation Serif"/>
          <w:b w:val="0"/>
          <w:sz w:val="28"/>
          <w:szCs w:val="28"/>
        </w:rPr>
        <w:t> 000</w:t>
      </w:r>
      <w:r w:rsidR="00806599">
        <w:rPr>
          <w:rFonts w:ascii="Liberation Serif" w:hAnsi="Liberation Serif"/>
          <w:b w:val="0"/>
          <w:sz w:val="28"/>
          <w:szCs w:val="28"/>
        </w:rPr>
        <w:t> </w:t>
      </w:r>
      <w:proofErr w:type="spellStart"/>
      <w:proofErr w:type="gramStart"/>
      <w:r w:rsidR="00806599">
        <w:rPr>
          <w:rFonts w:ascii="Liberation Serif" w:hAnsi="Liberation Serif"/>
          <w:b w:val="0"/>
          <w:sz w:val="28"/>
          <w:szCs w:val="28"/>
        </w:rPr>
        <w:t>тыс.рублей</w:t>
      </w:r>
      <w:proofErr w:type="spellEnd"/>
      <w:proofErr w:type="gramEnd"/>
      <w:r w:rsidR="00806599">
        <w:rPr>
          <w:rFonts w:ascii="Liberation Serif" w:hAnsi="Liberation Serif"/>
          <w:b w:val="0"/>
          <w:sz w:val="28"/>
          <w:szCs w:val="28"/>
        </w:rPr>
        <w:t>, а по итогам 2019 года 570</w:t>
      </w:r>
      <w:r w:rsidR="00EA11A3">
        <w:rPr>
          <w:rFonts w:ascii="Liberation Serif" w:hAnsi="Liberation Serif"/>
          <w:b w:val="0"/>
          <w:sz w:val="28"/>
          <w:szCs w:val="28"/>
        </w:rPr>
        <w:t xml:space="preserve"> 000</w:t>
      </w:r>
      <w:r w:rsidR="00806599">
        <w:rPr>
          <w:rFonts w:ascii="Liberation Serif" w:hAnsi="Liberation Serif"/>
          <w:b w:val="0"/>
          <w:sz w:val="28"/>
          <w:szCs w:val="28"/>
        </w:rPr>
        <w:t> </w:t>
      </w:r>
      <w:proofErr w:type="spellStart"/>
      <w:r w:rsidR="00806599">
        <w:rPr>
          <w:rFonts w:ascii="Liberation Serif" w:hAnsi="Liberation Serif"/>
          <w:b w:val="0"/>
          <w:sz w:val="28"/>
          <w:szCs w:val="28"/>
        </w:rPr>
        <w:t>тыс.рублей</w:t>
      </w:r>
      <w:proofErr w:type="spellEnd"/>
      <w:r w:rsidR="00806599">
        <w:rPr>
          <w:rFonts w:ascii="Liberation Serif" w:hAnsi="Liberation Serif"/>
          <w:b w:val="0"/>
          <w:sz w:val="28"/>
          <w:szCs w:val="28"/>
        </w:rPr>
        <w:t>.</w:t>
      </w:r>
    </w:p>
    <w:p w:rsidR="00AC2C21" w:rsidRDefault="00ED3FAA" w:rsidP="00ED3FAA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EA11A3">
        <w:rPr>
          <w:rFonts w:ascii="Liberation Serif" w:hAnsi="Liberation Serif"/>
          <w:b w:val="0"/>
          <w:sz w:val="28"/>
          <w:szCs w:val="28"/>
        </w:rPr>
        <w:t>Возможность предоставления муниципальных преференций в целях поддержки субъектов малого и среднего предпринимательства предусмотрена нормами статьи 19 Федерального закона «О защите конкуренции» от 26.07.2006 N 135-ФЗ.</w:t>
      </w:r>
    </w:p>
    <w:p w:rsidR="0013736C" w:rsidRPr="00ED3FAA" w:rsidRDefault="0013736C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Освобождение </w:t>
      </w:r>
      <w:r w:rsidRPr="0013736C">
        <w:rPr>
          <w:rFonts w:ascii="Liberation Serif" w:hAnsi="Liberation Serif"/>
          <w:b w:val="0"/>
          <w:sz w:val="28"/>
          <w:szCs w:val="28"/>
        </w:rPr>
        <w:t>от внесения платежей по договорам аренды объектов муниципального нежилого</w:t>
      </w:r>
      <w:r w:rsidR="00ED3FAA">
        <w:rPr>
          <w:rFonts w:ascii="Liberation Serif" w:hAnsi="Liberation Serif"/>
          <w:b w:val="0"/>
          <w:sz w:val="28"/>
          <w:szCs w:val="28"/>
        </w:rPr>
        <w:t xml:space="preserve"> фонда, в отличии от рассматриваемой Администрацией города Екатеринбурга меры поддержки в виде отсрочки,</w:t>
      </w:r>
      <w:r w:rsidRPr="0013736C">
        <w:rPr>
          <w:rFonts w:ascii="Liberation Serif" w:hAnsi="Liberation Serif"/>
          <w:b w:val="0"/>
          <w:sz w:val="28"/>
          <w:szCs w:val="28"/>
        </w:rPr>
        <w:t xml:space="preserve"> </w:t>
      </w:r>
      <w:r w:rsidR="00ED3FAA">
        <w:rPr>
          <w:rFonts w:ascii="Liberation Serif" w:hAnsi="Liberation Serif"/>
          <w:b w:val="0"/>
          <w:sz w:val="28"/>
          <w:szCs w:val="28"/>
        </w:rPr>
        <w:t>является более эффективной,</w:t>
      </w:r>
      <w:r>
        <w:rPr>
          <w:rFonts w:ascii="Liberation Serif" w:hAnsi="Liberation Serif"/>
          <w:b w:val="0"/>
          <w:sz w:val="28"/>
          <w:szCs w:val="28"/>
        </w:rPr>
        <w:t xml:space="preserve"> т.к. </w:t>
      </w:r>
      <w:r w:rsidRPr="00ED3FAA">
        <w:rPr>
          <w:rFonts w:ascii="Liberation Serif" w:hAnsi="Liberation Serif"/>
          <w:sz w:val="28"/>
          <w:szCs w:val="28"/>
        </w:rPr>
        <w:t>отсрочка</w:t>
      </w:r>
      <w:r w:rsidRPr="0013736C">
        <w:rPr>
          <w:rFonts w:ascii="Liberation Serif" w:hAnsi="Liberation Serif"/>
          <w:b w:val="0"/>
          <w:sz w:val="28"/>
          <w:szCs w:val="28"/>
        </w:rPr>
        <w:t xml:space="preserve"> от внесения платежей по договорам аренды объектов муниципального нежилого фонда </w:t>
      </w:r>
      <w:r w:rsidRPr="00ED3FAA">
        <w:rPr>
          <w:rFonts w:ascii="Liberation Serif" w:hAnsi="Liberation Serif"/>
          <w:sz w:val="28"/>
          <w:szCs w:val="28"/>
        </w:rPr>
        <w:t>не сможет гарантировать продолжение работы субъектов малого и среднего предпринимательства, что в свою очередь приведет к уменьшению налогооблагаемой базы для бюджетов всех уровней.</w:t>
      </w:r>
    </w:p>
    <w:p w:rsidR="006150E5" w:rsidRPr="006150E5" w:rsidRDefault="006150E5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6150E5">
        <w:rPr>
          <w:rFonts w:ascii="Liberation Serif" w:hAnsi="Liberation Serif"/>
          <w:b w:val="0"/>
          <w:sz w:val="28"/>
          <w:szCs w:val="28"/>
        </w:rPr>
        <w:t>Решения органов местного самоуправления, направленные на предоставление муниципальных преференций в форме</w:t>
      </w:r>
      <w:r w:rsidR="00B23E2D">
        <w:rPr>
          <w:rFonts w:ascii="Liberation Serif" w:hAnsi="Liberation Serif"/>
          <w:b w:val="0"/>
          <w:sz w:val="28"/>
          <w:szCs w:val="28"/>
        </w:rPr>
        <w:t xml:space="preserve"> освобождения от арендных платежей,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 </w:t>
      </w:r>
      <w:r w:rsidR="00B23E2D">
        <w:rPr>
          <w:rFonts w:ascii="Liberation Serif" w:hAnsi="Liberation Serif"/>
          <w:b w:val="0"/>
          <w:sz w:val="28"/>
          <w:szCs w:val="28"/>
        </w:rPr>
        <w:t xml:space="preserve">их 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снижения </w:t>
      </w:r>
      <w:r w:rsidR="00B23E2D">
        <w:rPr>
          <w:rFonts w:ascii="Liberation Serif" w:hAnsi="Liberation Serif"/>
          <w:b w:val="0"/>
          <w:sz w:val="28"/>
          <w:szCs w:val="28"/>
        </w:rPr>
        <w:t xml:space="preserve">или </w:t>
      </w:r>
      <w:r w:rsidRPr="006150E5">
        <w:rPr>
          <w:rFonts w:ascii="Liberation Serif" w:hAnsi="Liberation Serif"/>
          <w:b w:val="0"/>
          <w:sz w:val="28"/>
          <w:szCs w:val="28"/>
        </w:rPr>
        <w:t>рассрочки</w:t>
      </w:r>
      <w:r w:rsidR="006546BB">
        <w:rPr>
          <w:rFonts w:ascii="Liberation Serif" w:hAnsi="Liberation Serif"/>
          <w:b w:val="0"/>
          <w:sz w:val="28"/>
          <w:szCs w:val="28"/>
        </w:rPr>
        <w:t>,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 уже приняты и действуют в ряде муниципальных образований на территории Российской Федерации.</w:t>
      </w:r>
    </w:p>
    <w:p w:rsidR="006150E5" w:rsidRPr="006150E5" w:rsidRDefault="006150E5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6150E5">
        <w:rPr>
          <w:rFonts w:ascii="Liberation Serif" w:hAnsi="Liberation Serif"/>
          <w:b w:val="0"/>
          <w:sz w:val="28"/>
          <w:szCs w:val="28"/>
        </w:rPr>
        <w:t xml:space="preserve">Так, Администрацией города Перми принято Постановление от 1 апреля 2020 г. N 301 «О мерах, направленных на поддержку малого и среднего предпринимательства». Согласно данному постановлению, в течение 3 рабочих дней со дня обращения субъекта малого и среднего предпринимательства в Администрацию города Перми такому субъекту предоставляется отсрочка арендной платы, срок внесения которой предусмотрен в период с 01 апреля по 31 декабря 2020 г., и ее уплату равными частями в сроки, предусмотренные договором аренды в 2021 году, или на иных условиях, предложенных арендатором, по согласованию сторон. Изменение условий договора аренды происходит в форме заключения дополнительного соглашения. </w:t>
      </w:r>
    </w:p>
    <w:p w:rsidR="006150E5" w:rsidRPr="006150E5" w:rsidRDefault="00AC2C21" w:rsidP="00AC2C21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lastRenderedPageBreak/>
        <w:t xml:space="preserve">Подобное же </w:t>
      </w:r>
      <w:r w:rsidR="006150E5" w:rsidRPr="006150E5">
        <w:rPr>
          <w:rFonts w:ascii="Liberation Serif" w:hAnsi="Liberation Serif"/>
          <w:b w:val="0"/>
          <w:sz w:val="28"/>
          <w:szCs w:val="28"/>
        </w:rPr>
        <w:t>решение принято Первоуральской городской Думой (Решение № 284 от 3 апреля 2020 года «Об оказании мер поддержки субъектам малого и среднего предпринимательства на территории городского округа Первоуральск»). Согласно данному решению, субъекты малого и среднего предпринимательства освобождаются от внесения платежей по договорам аренды объектов муниципального нежилого фонда, договорам</w:t>
      </w:r>
      <w:r w:rsidR="00C13881">
        <w:rPr>
          <w:rFonts w:ascii="Liberation Serif" w:hAnsi="Liberation Serif"/>
          <w:b w:val="0"/>
          <w:sz w:val="28"/>
          <w:szCs w:val="28"/>
        </w:rPr>
        <w:t xml:space="preserve"> </w:t>
      </w:r>
      <w:r w:rsidR="006150E5" w:rsidRPr="006150E5">
        <w:rPr>
          <w:rFonts w:ascii="Liberation Serif" w:hAnsi="Liberation Serif"/>
          <w:b w:val="0"/>
          <w:sz w:val="28"/>
          <w:szCs w:val="28"/>
        </w:rPr>
        <w:t xml:space="preserve">на размещение нестационарных торговых объектов, договорам на установку и эксплуатацию рекламных конструкций, заключенных до принятия Указа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6150E5" w:rsidRPr="006150E5">
        <w:rPr>
          <w:rFonts w:ascii="Liberation Serif" w:hAnsi="Liberation Serif"/>
          <w:b w:val="0"/>
          <w:sz w:val="28"/>
          <w:szCs w:val="28"/>
        </w:rPr>
        <w:t>коронавирусной</w:t>
      </w:r>
      <w:proofErr w:type="spellEnd"/>
      <w:r w:rsidR="006150E5" w:rsidRPr="006150E5">
        <w:rPr>
          <w:rFonts w:ascii="Liberation Serif" w:hAnsi="Liberation Serif"/>
          <w:b w:val="0"/>
          <w:sz w:val="28"/>
          <w:szCs w:val="28"/>
        </w:rPr>
        <w:t xml:space="preserve"> инфекции (2019-nCoV)» на период до 1 января 2021 года.</w:t>
      </w:r>
    </w:p>
    <w:p w:rsidR="003C145B" w:rsidRDefault="006150E5" w:rsidP="00507F32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 w:rsidRPr="006150E5">
        <w:rPr>
          <w:rFonts w:ascii="Liberation Serif" w:hAnsi="Liberation Serif"/>
          <w:b w:val="0"/>
          <w:sz w:val="28"/>
          <w:szCs w:val="28"/>
        </w:rPr>
        <w:t>Аналогичные по смыслу и близкие по содержанию решения приняты Правительством Москвы (Постановление Президиума Правительства Москвы «Об отдельных мерах экономической поддержки в городе Москве» от 24 марта 2020 г.) и Правительством Алтайского края (Постановление от 4 апреля 2020 г.).</w:t>
      </w:r>
    </w:p>
    <w:p w:rsidR="00FB46B9" w:rsidRDefault="00FB46B9" w:rsidP="00FB46B9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b w:val="0"/>
          <w:sz w:val="28"/>
          <w:szCs w:val="28"/>
        </w:rPr>
        <w:t xml:space="preserve">С учетом вышесказанного, </w:t>
      </w:r>
      <w:r w:rsidR="00EA11A3">
        <w:rPr>
          <w:rFonts w:ascii="Liberation Serif" w:hAnsi="Liberation Serif"/>
          <w:b w:val="0"/>
          <w:sz w:val="28"/>
          <w:szCs w:val="28"/>
        </w:rPr>
        <w:t>видится целесообразным рассмотреть возможность введения меры</w:t>
      </w:r>
      <w:r w:rsidR="00B23E2D">
        <w:rPr>
          <w:rFonts w:ascii="Liberation Serif" w:hAnsi="Liberation Serif"/>
          <w:b w:val="0"/>
          <w:sz w:val="28"/>
          <w:szCs w:val="28"/>
        </w:rPr>
        <w:t xml:space="preserve"> поддержки в виде</w:t>
      </w:r>
      <w:r>
        <w:rPr>
          <w:rFonts w:ascii="Liberation Serif" w:hAnsi="Liberation Serif"/>
          <w:b w:val="0"/>
          <w:sz w:val="28"/>
          <w:szCs w:val="28"/>
        </w:rPr>
        <w:t xml:space="preserve"> освобождения на период с 1 апреля 2020 года до 1 января 2021 года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Liberation Serif" w:hAnsi="Liberation Serif"/>
          <w:b w:val="0"/>
          <w:sz w:val="28"/>
          <w:szCs w:val="28"/>
        </w:rPr>
        <w:t xml:space="preserve">, </w:t>
      </w:r>
      <w:r w:rsidRPr="00AC2C21">
        <w:rPr>
          <w:rFonts w:ascii="Liberation Serif" w:hAnsi="Liberation Serif"/>
          <w:b w:val="0"/>
          <w:sz w:val="28"/>
          <w:szCs w:val="28"/>
        </w:rPr>
        <w:t>включенных в единый реестр субъектов малого и среднего предпринимательства</w:t>
      </w:r>
      <w:r>
        <w:rPr>
          <w:rFonts w:ascii="Liberation Serif" w:hAnsi="Liberation Serif"/>
          <w:b w:val="0"/>
          <w:sz w:val="28"/>
          <w:szCs w:val="28"/>
        </w:rPr>
        <w:t>,</w:t>
      </w:r>
      <w:r w:rsidRPr="006150E5">
        <w:rPr>
          <w:rFonts w:ascii="Liberation Serif" w:hAnsi="Liberation Serif"/>
          <w:b w:val="0"/>
          <w:sz w:val="28"/>
          <w:szCs w:val="28"/>
        </w:rPr>
        <w:t xml:space="preserve"> от внесения платежей по договорам аренды объектов муниципального нежилого фонда, заключенных до принятия  Указа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6150E5">
        <w:rPr>
          <w:rFonts w:ascii="Liberation Serif" w:hAnsi="Liberation Serif"/>
          <w:b w:val="0"/>
          <w:sz w:val="28"/>
          <w:szCs w:val="28"/>
        </w:rPr>
        <w:t>коронавирусной</w:t>
      </w:r>
      <w:proofErr w:type="spellEnd"/>
      <w:r w:rsidRPr="006150E5">
        <w:rPr>
          <w:rFonts w:ascii="Liberation Serif" w:hAnsi="Liberation Serif"/>
          <w:b w:val="0"/>
          <w:sz w:val="28"/>
          <w:szCs w:val="28"/>
        </w:rPr>
        <w:t xml:space="preserve"> инфекции (2019-nCoV)»</w:t>
      </w:r>
      <w:r>
        <w:rPr>
          <w:rFonts w:ascii="Liberation Serif" w:hAnsi="Liberation Serif"/>
          <w:b w:val="0"/>
          <w:sz w:val="28"/>
          <w:szCs w:val="28"/>
        </w:rPr>
        <w:t>.</w:t>
      </w:r>
      <w:r w:rsidR="0013736C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FB46B9" w:rsidRPr="00507F32" w:rsidRDefault="00FB46B9" w:rsidP="00507F32">
      <w:pPr>
        <w:pStyle w:val="a7"/>
        <w:tabs>
          <w:tab w:val="left" w:pos="0"/>
        </w:tabs>
        <w:ind w:left="0" w:firstLine="851"/>
        <w:rPr>
          <w:rFonts w:ascii="Liberation Serif" w:hAnsi="Liberation Serif"/>
          <w:b w:val="0"/>
          <w:sz w:val="28"/>
          <w:szCs w:val="28"/>
        </w:rPr>
      </w:pPr>
    </w:p>
    <w:sectPr w:rsidR="00FB46B9" w:rsidRPr="00507F32" w:rsidSect="00C26C58">
      <w:headerReference w:type="default" r:id="rId7"/>
      <w:pgSz w:w="11906" w:h="16838"/>
      <w:pgMar w:top="1127" w:right="567" w:bottom="284" w:left="1560" w:header="851" w:footer="851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90E" w:rsidRDefault="004F190E">
      <w:r>
        <w:separator/>
      </w:r>
    </w:p>
  </w:endnote>
  <w:endnote w:type="continuationSeparator" w:id="0">
    <w:p w:rsidR="004F190E" w:rsidRDefault="004F1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90E" w:rsidRDefault="004F190E">
      <w:r>
        <w:separator/>
      </w:r>
    </w:p>
  </w:footnote>
  <w:footnote w:type="continuationSeparator" w:id="0">
    <w:p w:rsidR="004F190E" w:rsidRDefault="004F1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C4" w:rsidRDefault="00070B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C61F1">
      <w:rPr>
        <w:noProof/>
      </w:rPr>
      <w:t>2</w:t>
    </w:r>
    <w:r>
      <w:fldChar w:fldCharType="end"/>
    </w:r>
  </w:p>
  <w:p w:rsidR="00E62DC4" w:rsidRDefault="004F190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B082C"/>
    <w:multiLevelType w:val="hybridMultilevel"/>
    <w:tmpl w:val="6E2AC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5"/>
    <w:rsid w:val="00070BDC"/>
    <w:rsid w:val="000A17D1"/>
    <w:rsid w:val="000C509B"/>
    <w:rsid w:val="000E1CF8"/>
    <w:rsid w:val="000E48D9"/>
    <w:rsid w:val="0013736C"/>
    <w:rsid w:val="001F4DA5"/>
    <w:rsid w:val="0023646F"/>
    <w:rsid w:val="00282BD4"/>
    <w:rsid w:val="003559C5"/>
    <w:rsid w:val="003A13E5"/>
    <w:rsid w:val="003C145B"/>
    <w:rsid w:val="003E197D"/>
    <w:rsid w:val="003E50E5"/>
    <w:rsid w:val="004F190E"/>
    <w:rsid w:val="00507F32"/>
    <w:rsid w:val="005613A4"/>
    <w:rsid w:val="006150E5"/>
    <w:rsid w:val="006546BB"/>
    <w:rsid w:val="00727DF6"/>
    <w:rsid w:val="0075027F"/>
    <w:rsid w:val="00777A0B"/>
    <w:rsid w:val="007B23FB"/>
    <w:rsid w:val="00806599"/>
    <w:rsid w:val="00836CEB"/>
    <w:rsid w:val="0084268B"/>
    <w:rsid w:val="00860C91"/>
    <w:rsid w:val="008C61F1"/>
    <w:rsid w:val="009D6200"/>
    <w:rsid w:val="009E2A3C"/>
    <w:rsid w:val="00A72381"/>
    <w:rsid w:val="00A73E01"/>
    <w:rsid w:val="00AC2C21"/>
    <w:rsid w:val="00B23E2D"/>
    <w:rsid w:val="00B84DF5"/>
    <w:rsid w:val="00C13881"/>
    <w:rsid w:val="00CF2748"/>
    <w:rsid w:val="00D005C9"/>
    <w:rsid w:val="00D56DFD"/>
    <w:rsid w:val="00DA7B2D"/>
    <w:rsid w:val="00EA11A3"/>
    <w:rsid w:val="00ED3FAA"/>
    <w:rsid w:val="00FA6E89"/>
    <w:rsid w:val="00FB46B9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28DC2-914A-4B2B-9D9B-CEDD4A29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D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DA5"/>
    <w:pPr>
      <w:spacing w:after="120"/>
    </w:pPr>
  </w:style>
  <w:style w:type="character" w:customStyle="1" w:styleId="a4">
    <w:name w:val="Основной текст Знак"/>
    <w:basedOn w:val="a0"/>
    <w:link w:val="a3"/>
    <w:rsid w:val="001F4D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F4DA5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1F4D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Body Text Indent"/>
    <w:basedOn w:val="a"/>
    <w:link w:val="a8"/>
    <w:rsid w:val="001F4DA5"/>
    <w:pPr>
      <w:ind w:left="360"/>
      <w:jc w:val="both"/>
    </w:pPr>
    <w:rPr>
      <w:b/>
      <w:szCs w:val="20"/>
    </w:rPr>
  </w:style>
  <w:style w:type="character" w:customStyle="1" w:styleId="a8">
    <w:name w:val="Основной текст с отступом Знак"/>
    <w:basedOn w:val="a0"/>
    <w:link w:val="a7"/>
    <w:rsid w:val="001F4DA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Nonformat">
    <w:name w:val="ConsNonformat"/>
    <w:rsid w:val="001F4DA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1F4D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4D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1F4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Караваева Ольга Алексеевна</cp:lastModifiedBy>
  <cp:revision>2</cp:revision>
  <dcterms:created xsi:type="dcterms:W3CDTF">2020-04-08T10:38:00Z</dcterms:created>
  <dcterms:modified xsi:type="dcterms:W3CDTF">2020-04-08T10:38:00Z</dcterms:modified>
</cp:coreProperties>
</file>