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6E" w:rsidRDefault="004E586E" w:rsidP="004E586E">
      <w:pPr>
        <w:widowControl w:val="0"/>
        <w:ind w:firstLine="0"/>
        <w:jc w:val="center"/>
      </w:pPr>
      <w:r>
        <w:t>ПОЯСНИТЕЛЬНАЯ ЗАПИСКА</w:t>
      </w:r>
    </w:p>
    <w:p w:rsidR="004E586E" w:rsidRDefault="004E586E" w:rsidP="004E586E">
      <w:pPr>
        <w:widowControl w:val="0"/>
        <w:ind w:firstLine="0"/>
        <w:jc w:val="center"/>
      </w:pPr>
      <w:r>
        <w:t>о проекте решения Екатеринбургской городской Думы</w:t>
      </w:r>
    </w:p>
    <w:p w:rsidR="00A73B18" w:rsidRDefault="004E586E" w:rsidP="00A73B18">
      <w:pPr>
        <w:widowControl w:val="0"/>
        <w:ind w:firstLine="0"/>
        <w:jc w:val="center"/>
      </w:pPr>
      <w:r>
        <w:t>«</w:t>
      </w:r>
      <w:r w:rsidR="00A73B18">
        <w:t>О внесении изменений в Решение Екатеринбургской городской Думы</w:t>
      </w:r>
    </w:p>
    <w:p w:rsidR="00A73B18" w:rsidRDefault="00A73B18" w:rsidP="00A73B18">
      <w:pPr>
        <w:widowControl w:val="0"/>
        <w:ind w:firstLine="0"/>
        <w:jc w:val="center"/>
      </w:pPr>
      <w:r>
        <w:t xml:space="preserve">от 22.04.2008 № 30/58 «Об утверждении Положения </w:t>
      </w:r>
    </w:p>
    <w:p w:rsidR="00D31953" w:rsidRDefault="00A73B18" w:rsidP="00A73B18">
      <w:pPr>
        <w:ind w:firstLine="0"/>
        <w:jc w:val="center"/>
      </w:pPr>
      <w:r>
        <w:t>«О концессионных соглашениях, объектом которых является имущество муниципального образования «город Екатеринбург»</w:t>
      </w:r>
    </w:p>
    <w:p w:rsidR="00D31953" w:rsidRDefault="00D31953" w:rsidP="004E586E">
      <w:pPr>
        <w:ind w:firstLine="0"/>
      </w:pPr>
    </w:p>
    <w:p w:rsidR="00D35130" w:rsidRDefault="00791BC8" w:rsidP="00A73B18">
      <w:pPr>
        <w:widowControl w:val="0"/>
      </w:pPr>
      <w:r>
        <w:t>Проект решения Екатеринбургской городской Думы «</w:t>
      </w:r>
      <w:r w:rsidR="00A73B18">
        <w:t>О внесении изменений в Решение Екатеринбургской городской Думы</w:t>
      </w:r>
      <w:r w:rsidR="00A73B18">
        <w:t xml:space="preserve"> </w:t>
      </w:r>
      <w:r w:rsidR="00A73B18">
        <w:t>от 22.04.2008 № 30/58 «Об утверждении Положения «О концессионных соглашениях, объектом которых является имущество муниципального образования «город Екатеринбург»</w:t>
      </w:r>
      <w:r>
        <w:t xml:space="preserve"> был разработан в связи с</w:t>
      </w:r>
      <w:r w:rsidR="00A73B18">
        <w:t xml:space="preserve"> принятием</w:t>
      </w:r>
      <w:r>
        <w:t xml:space="preserve"> </w:t>
      </w:r>
      <w:r w:rsidR="00A73B18">
        <w:rPr>
          <w:rFonts w:eastAsia="Times New Roman"/>
          <w:lang w:eastAsia="ru-RU"/>
        </w:rPr>
        <w:t>Федеральн</w:t>
      </w:r>
      <w:r w:rsidR="00A73B18">
        <w:rPr>
          <w:rFonts w:eastAsia="Times New Roman"/>
          <w:lang w:eastAsia="ru-RU"/>
        </w:rPr>
        <w:t>ого</w:t>
      </w:r>
      <w:r w:rsidR="00A73B18">
        <w:rPr>
          <w:rFonts w:eastAsia="Times New Roman"/>
          <w:lang w:eastAsia="ru-RU"/>
        </w:rPr>
        <w:t xml:space="preserve"> закон</w:t>
      </w:r>
      <w:r w:rsidR="00A73B18">
        <w:rPr>
          <w:rFonts w:eastAsia="Times New Roman"/>
          <w:lang w:eastAsia="ru-RU"/>
        </w:rPr>
        <w:t>а</w:t>
      </w:r>
      <w:r w:rsidR="00A73B18">
        <w:rPr>
          <w:rFonts w:eastAsia="Times New Roman"/>
          <w:lang w:eastAsia="ru-RU"/>
        </w:rPr>
        <w:t xml:space="preserve"> от 03.07.2016 № 275-ФЗ «О внесении изменений в Федеральный закон «О концессионных соглашениях»</w:t>
      </w:r>
      <w:r w:rsidR="00A73B18">
        <w:rPr>
          <w:rFonts w:eastAsia="Times New Roman"/>
          <w:lang w:eastAsia="ru-RU"/>
        </w:rPr>
        <w:t>, которым</w:t>
      </w:r>
      <w:r w:rsidR="00A73B18">
        <w:rPr>
          <w:rFonts w:eastAsia="Times New Roman"/>
          <w:lang w:eastAsia="ru-RU"/>
        </w:rPr>
        <w:t xml:space="preserve"> установлены особенности заключения, исполнения, изменения и прекращения концессионных соглашений в отношении объектов теплоснабжения, централизованных систем горячего водоснабжения, холодного водоснабжения, водоотведения или отдельных объектов таких систем.</w:t>
      </w:r>
    </w:p>
    <w:p w:rsidR="004E586E" w:rsidRPr="004E586E" w:rsidRDefault="004E586E" w:rsidP="004E586E">
      <w:pPr>
        <w:rPr>
          <w:bCs/>
        </w:rPr>
      </w:pPr>
      <w:r w:rsidRPr="004E586E">
        <w:rPr>
          <w:bCs/>
        </w:rPr>
        <w:t xml:space="preserve">Проект прошел внутреннюю антикоррупционную экспертизу, </w:t>
      </w:r>
      <w:proofErr w:type="spellStart"/>
      <w:r w:rsidRPr="004E586E">
        <w:rPr>
          <w:bCs/>
        </w:rPr>
        <w:t>коррупциогенных</w:t>
      </w:r>
      <w:proofErr w:type="spellEnd"/>
      <w:r w:rsidRPr="004E586E">
        <w:rPr>
          <w:bCs/>
        </w:rPr>
        <w:t xml:space="preserve"> факторов не выявлено.</w:t>
      </w:r>
    </w:p>
    <w:p w:rsidR="004E586E" w:rsidRPr="009A127F" w:rsidRDefault="004E586E" w:rsidP="004E586E">
      <w:pPr>
        <w:widowControl w:val="0"/>
      </w:pPr>
      <w:r w:rsidRPr="009A127F">
        <w:t xml:space="preserve">Предлагаемый к обсуждению проект решения Екатеринбургской городской Думы </w:t>
      </w:r>
      <w:r>
        <w:t>«О внесении изменений в отдельные решения Екатеринбургской городской Думы»</w:t>
      </w:r>
      <w:r w:rsidRPr="009A127F">
        <w:t xml:space="preserve"> подлежит оценке регулирующего воздействия</w:t>
      </w:r>
      <w:r>
        <w:t>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4E586E" w:rsidRPr="009A127F" w:rsidRDefault="004E586E" w:rsidP="004E586E">
      <w:pPr>
        <w:widowControl w:val="0"/>
      </w:pPr>
      <w:r w:rsidRPr="009A127F">
        <w:t>Проект решения имеет низкую степень регулирующего воздействия по следующим признакам:</w:t>
      </w:r>
    </w:p>
    <w:p w:rsidR="004E586E" w:rsidRPr="009A127F" w:rsidRDefault="004E586E" w:rsidP="004E586E">
      <w:pPr>
        <w:widowControl w:val="0"/>
      </w:pPr>
      <w:r w:rsidRPr="009A127F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4E586E" w:rsidRPr="009A127F" w:rsidRDefault="004E586E" w:rsidP="004E586E">
      <w:pPr>
        <w:widowControl w:val="0"/>
      </w:pPr>
      <w:r w:rsidRPr="009A127F">
        <w:t xml:space="preserve">проект решения не </w:t>
      </w:r>
      <w:r>
        <w:t>предусматривает</w:t>
      </w:r>
      <w:r w:rsidRPr="009A127F">
        <w:t xml:space="preserve"> новые расходы физических и юридических лиц, а также увеличени</w:t>
      </w:r>
      <w:r>
        <w:t>е</w:t>
      </w:r>
      <w:r w:rsidRPr="009A127F">
        <w:t xml:space="preserve"> существующих расходов;</w:t>
      </w:r>
    </w:p>
    <w:p w:rsidR="004E586E" w:rsidRPr="009A127F" w:rsidRDefault="004E586E" w:rsidP="00157621">
      <w:pPr>
        <w:widowControl w:val="0"/>
      </w:pPr>
      <w:r w:rsidRPr="009A127F">
        <w:t xml:space="preserve">проект решения </w:t>
      </w:r>
      <w:r>
        <w:t xml:space="preserve">содержит изменения, цель которых – привести </w:t>
      </w:r>
      <w:r w:rsidR="00A73B18">
        <w:t>Р</w:t>
      </w:r>
      <w:r>
        <w:t>ешени</w:t>
      </w:r>
      <w:r w:rsidR="00A73B18">
        <w:t>е</w:t>
      </w:r>
      <w:r>
        <w:t xml:space="preserve"> Екатеринбургской городской Думы</w:t>
      </w:r>
      <w:r w:rsidR="00A73B18">
        <w:t xml:space="preserve"> </w:t>
      </w:r>
      <w:r w:rsidR="00A73B18">
        <w:t>от 22.04.2008 № 30/58</w:t>
      </w:r>
      <w:r>
        <w:t xml:space="preserve"> в соответствие с </w:t>
      </w:r>
      <w:r w:rsidR="00A73B18">
        <w:t>Федеральным законом от 21.07.2005 № 115-ФЗ «О концессионных соглашениях»</w:t>
      </w:r>
      <w:r w:rsidR="00A73B18">
        <w:t xml:space="preserve"> и установить порядок принятия решений о заключении концессионных соглашений, объектами которых являются объекты теплоснабжения, централизованные системы горячего водоснабжения, холодного водоснабжения, водоотведения или отдельные объекты таких систем</w:t>
      </w:r>
      <w:r w:rsidRPr="009A127F">
        <w:t>.</w:t>
      </w:r>
    </w:p>
    <w:p w:rsidR="004E586E" w:rsidRPr="009A127F" w:rsidRDefault="004E586E" w:rsidP="004E586E">
      <w:pPr>
        <w:widowControl w:val="0"/>
      </w:pPr>
      <w:bookmarkStart w:id="0" w:name="_GoBack"/>
      <w:bookmarkEnd w:id="0"/>
      <w:r>
        <w:t xml:space="preserve">Права и обязанности </w:t>
      </w:r>
      <w:r w:rsidRPr="009A127F">
        <w:t>субъект</w:t>
      </w:r>
      <w:r>
        <w:t>ов</w:t>
      </w:r>
      <w:r w:rsidRPr="009A127F">
        <w:t xml:space="preserve"> </w:t>
      </w:r>
      <w:r>
        <w:t>предпринимательства затронуты не будут.</w:t>
      </w:r>
    </w:p>
    <w:p w:rsidR="004E586E" w:rsidRPr="001E3017" w:rsidRDefault="004E586E" w:rsidP="004E586E">
      <w:pPr>
        <w:widowControl w:val="0"/>
        <w:rPr>
          <w:rFonts w:eastAsia="Times New Roman"/>
          <w:lang w:eastAsia="ru-RU"/>
        </w:rPr>
      </w:pPr>
      <w:r w:rsidRPr="001E3017">
        <w:rPr>
          <w:rFonts w:eastAsia="Times New Roman"/>
          <w:lang w:eastAsia="ru-RU"/>
        </w:rPr>
        <w:t>В связи с принятием документа не потребуется принимать новые нормативные правовые акты, вносить изменения, приостанавливать действие, отменять или признавать утратившими силу действующие нормативные правовые акты.</w:t>
      </w:r>
    </w:p>
    <w:p w:rsidR="004E586E" w:rsidRPr="00791BC8" w:rsidRDefault="004E586E" w:rsidP="004E586E">
      <w:r w:rsidRPr="001E3017">
        <w:rPr>
          <w:rFonts w:eastAsia="Times New Roman"/>
          <w:lang w:eastAsia="ru-RU"/>
        </w:rPr>
        <w:lastRenderedPageBreak/>
        <w:t>Документ разработан Департаментом по управлению муниципальным имуществом.</w:t>
      </w:r>
    </w:p>
    <w:sectPr w:rsidR="004E586E" w:rsidRPr="00791BC8" w:rsidSect="001B390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B5" w:rsidRDefault="004045B5" w:rsidP="001B3906">
      <w:r>
        <w:separator/>
      </w:r>
    </w:p>
  </w:endnote>
  <w:endnote w:type="continuationSeparator" w:id="0">
    <w:p w:rsidR="004045B5" w:rsidRDefault="004045B5" w:rsidP="001B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B5" w:rsidRDefault="004045B5" w:rsidP="001B3906">
      <w:r>
        <w:separator/>
      </w:r>
    </w:p>
  </w:footnote>
  <w:footnote w:type="continuationSeparator" w:id="0">
    <w:p w:rsidR="004045B5" w:rsidRDefault="004045B5" w:rsidP="001B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820691876"/>
      <w:docPartObj>
        <w:docPartGallery w:val="Page Numbers (Top of Page)"/>
        <w:docPartUnique/>
      </w:docPartObj>
    </w:sdtPr>
    <w:sdtEndPr/>
    <w:sdtContent>
      <w:p w:rsidR="001B3906" w:rsidRPr="001B3906" w:rsidRDefault="001B3906" w:rsidP="001B3906">
        <w:pPr>
          <w:pStyle w:val="a3"/>
          <w:ind w:firstLine="0"/>
          <w:jc w:val="center"/>
          <w:rPr>
            <w:sz w:val="24"/>
          </w:rPr>
        </w:pPr>
        <w:r w:rsidRPr="001B3906">
          <w:rPr>
            <w:sz w:val="24"/>
          </w:rPr>
          <w:fldChar w:fldCharType="begin"/>
        </w:r>
        <w:r w:rsidRPr="001B3906">
          <w:rPr>
            <w:sz w:val="24"/>
          </w:rPr>
          <w:instrText>PAGE   \* MERGEFORMAT</w:instrText>
        </w:r>
        <w:r w:rsidRPr="001B3906">
          <w:rPr>
            <w:sz w:val="24"/>
          </w:rPr>
          <w:fldChar w:fldCharType="separate"/>
        </w:r>
        <w:r w:rsidR="00A73B18">
          <w:rPr>
            <w:noProof/>
            <w:sz w:val="24"/>
          </w:rPr>
          <w:t>2</w:t>
        </w:r>
        <w:r w:rsidRPr="001B3906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41"/>
    <w:rsid w:val="001551B0"/>
    <w:rsid w:val="00157621"/>
    <w:rsid w:val="001B3906"/>
    <w:rsid w:val="001E76B6"/>
    <w:rsid w:val="002E3145"/>
    <w:rsid w:val="00364815"/>
    <w:rsid w:val="004045B5"/>
    <w:rsid w:val="00431004"/>
    <w:rsid w:val="00482C41"/>
    <w:rsid w:val="00492998"/>
    <w:rsid w:val="004E586E"/>
    <w:rsid w:val="005D0E32"/>
    <w:rsid w:val="00791BC8"/>
    <w:rsid w:val="00876FB2"/>
    <w:rsid w:val="00A73B18"/>
    <w:rsid w:val="00B53BFB"/>
    <w:rsid w:val="00C82743"/>
    <w:rsid w:val="00D31953"/>
    <w:rsid w:val="00D35130"/>
    <w:rsid w:val="00D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E686"/>
  <w15:chartTrackingRefBased/>
  <w15:docId w15:val="{DE922292-2D03-469F-B210-40D6BCA9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906"/>
  </w:style>
  <w:style w:type="paragraph" w:styleId="a5">
    <w:name w:val="footer"/>
    <w:basedOn w:val="a"/>
    <w:link w:val="a6"/>
    <w:uiPriority w:val="99"/>
    <w:unhideWhenUsed/>
    <w:rsid w:val="001B3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906"/>
  </w:style>
  <w:style w:type="paragraph" w:styleId="a7">
    <w:name w:val="Balloon Text"/>
    <w:basedOn w:val="a"/>
    <w:link w:val="a8"/>
    <w:uiPriority w:val="99"/>
    <w:semiHidden/>
    <w:unhideWhenUsed/>
    <w:rsid w:val="001576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13</cp:revision>
  <cp:lastPrinted>2017-02-01T10:31:00Z</cp:lastPrinted>
  <dcterms:created xsi:type="dcterms:W3CDTF">2017-01-13T10:29:00Z</dcterms:created>
  <dcterms:modified xsi:type="dcterms:W3CDTF">2017-03-06T04:14:00Z</dcterms:modified>
</cp:coreProperties>
</file>