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7" w:type="dxa"/>
        <w:tblInd w:w="5070" w:type="dxa"/>
        <w:tblLook w:val="04A0" w:firstRow="1" w:lastRow="0" w:firstColumn="1" w:lastColumn="0" w:noHBand="0" w:noVBand="1"/>
      </w:tblPr>
      <w:tblGrid>
        <w:gridCol w:w="4677"/>
      </w:tblGrid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Приложение к Решению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Екатеринбургской городской Думы</w:t>
            </w:r>
          </w:p>
        </w:tc>
      </w:tr>
      <w:tr w:rsidR="00913EF2" w:rsidTr="00CF6B28">
        <w:tc>
          <w:tcPr>
            <w:tcW w:w="4677" w:type="dxa"/>
            <w:hideMark/>
          </w:tcPr>
          <w:p w:rsidR="00913EF2" w:rsidRDefault="00913EF2" w:rsidP="00CC2744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________________ № ________</w:t>
            </w:r>
          </w:p>
        </w:tc>
      </w:tr>
    </w:tbl>
    <w:p w:rsidR="00913EF2" w:rsidRDefault="00913EF2" w:rsidP="00CC2744">
      <w:pPr>
        <w:ind w:firstLine="708"/>
        <w:jc w:val="both"/>
        <w:rPr>
          <w:spacing w:val="-4"/>
          <w:sz w:val="28"/>
          <w:szCs w:val="28"/>
        </w:rPr>
      </w:pPr>
    </w:p>
    <w:p w:rsidR="00913EF2" w:rsidRDefault="00913EF2" w:rsidP="00CC2744">
      <w:pPr>
        <w:jc w:val="both"/>
        <w:rPr>
          <w:spacing w:val="-4"/>
          <w:sz w:val="32"/>
          <w:szCs w:val="32"/>
        </w:rPr>
      </w:pPr>
    </w:p>
    <w:p w:rsidR="00913EF2" w:rsidRDefault="00913EF2" w:rsidP="00CC2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913EF2" w:rsidRDefault="00913EF2" w:rsidP="00CC27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объектов муниципальной собственности для продажи на </w:t>
      </w:r>
      <w:r w:rsidR="00227FF3">
        <w:rPr>
          <w:sz w:val="28"/>
          <w:szCs w:val="28"/>
        </w:rPr>
        <w:t>конкурсе</w:t>
      </w:r>
    </w:p>
    <w:p w:rsidR="00913EF2" w:rsidRDefault="00913EF2" w:rsidP="00CC2744">
      <w:pPr>
        <w:jc w:val="both"/>
        <w:rPr>
          <w:sz w:val="36"/>
          <w:szCs w:val="36"/>
        </w:rPr>
      </w:pP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7"/>
        <w:gridCol w:w="4247"/>
      </w:tblGrid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277966" w:rsidP="00277966">
            <w:pPr>
              <w:spacing w:line="242" w:lineRule="exact"/>
              <w:ind w:left="-57" w:right="-57"/>
              <w:jc w:val="center"/>
            </w:pPr>
            <w:r>
              <w:t>Наименование и характеристика объекта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966" w:rsidRDefault="00277966" w:rsidP="00277966">
            <w:pPr>
              <w:spacing w:line="242" w:lineRule="exact"/>
              <w:ind w:left="-57" w:right="-57"/>
              <w:jc w:val="center"/>
            </w:pPr>
            <w:r>
              <w:t>Местонахождение</w:t>
            </w:r>
          </w:p>
        </w:tc>
      </w:tr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217" w:rsidRDefault="00FA1496" w:rsidP="000410ED">
            <w:pPr>
              <w:spacing w:line="242" w:lineRule="exact"/>
              <w:ind w:left="-57" w:right="-57"/>
            </w:pPr>
            <w:r>
              <w:t>1</w:t>
            </w:r>
            <w:r w:rsidR="00227FF3">
              <w:t xml:space="preserve">. </w:t>
            </w:r>
            <w:r w:rsidR="00E92DEA">
              <w:t>П</w:t>
            </w:r>
            <w:r w:rsidR="00C159F6">
              <w:t>омещение</w:t>
            </w:r>
            <w:r w:rsidR="00CA5AB3">
              <w:t xml:space="preserve">. </w:t>
            </w:r>
            <w:r w:rsidR="00916C7F">
              <w:t>Кадастровый номер:</w:t>
            </w:r>
            <w:r w:rsidR="00E92DEA">
              <w:t xml:space="preserve"> 66:</w:t>
            </w:r>
            <w:r w:rsidR="00916C7F">
              <w:t>4</w:t>
            </w:r>
            <w:r w:rsidR="00E92DEA">
              <w:t>1:</w:t>
            </w:r>
            <w:r w:rsidR="00916C7F">
              <w:t>0401008</w:t>
            </w:r>
            <w:r w:rsidR="00E92DEA">
              <w:t>:</w:t>
            </w:r>
            <w:r w:rsidR="00916C7F">
              <w:t>948</w:t>
            </w:r>
            <w:r w:rsidR="00E92DEA">
              <w:t xml:space="preserve">. Площадь: 60.5 </w:t>
            </w:r>
            <w:proofErr w:type="spellStart"/>
            <w:r w:rsidR="00E92DEA">
              <w:t>кв.м</w:t>
            </w:r>
            <w:proofErr w:type="spellEnd"/>
            <w:r w:rsidR="00E92DEA">
              <w:t>. Н</w:t>
            </w:r>
            <w:r w:rsidR="00227FF3">
              <w:t>азначение: нежилое</w:t>
            </w:r>
            <w:r w:rsidR="00E92DEA">
              <w:t xml:space="preserve"> помещение. </w:t>
            </w:r>
            <w:r w:rsidR="00227FF3">
              <w:t xml:space="preserve">Номер </w:t>
            </w:r>
            <w:r w:rsidR="00E92DEA">
              <w:t xml:space="preserve">этажа, </w:t>
            </w:r>
            <w:r w:rsidR="00B91217">
              <w:br/>
            </w:r>
            <w:r w:rsidR="00E92DEA">
              <w:t xml:space="preserve">на котором расположено помещение: </w:t>
            </w:r>
            <w:r w:rsidR="00B91217">
              <w:br/>
            </w:r>
            <w:r w:rsidR="00E92DEA">
              <w:t>Этаж № цокольный</w:t>
            </w:r>
            <w:r w:rsidR="007619C4">
              <w:t>.</w:t>
            </w:r>
            <w:r w:rsidR="00E92DEA">
              <w:t xml:space="preserve"> </w:t>
            </w:r>
          </w:p>
          <w:p w:rsidR="00227FF3" w:rsidRPr="00227FF3" w:rsidRDefault="007619C4" w:rsidP="007619C4">
            <w:pPr>
              <w:spacing w:line="242" w:lineRule="exact"/>
              <w:ind w:left="-57" w:right="-57"/>
            </w:pPr>
            <w:r>
              <w:t>Является</w:t>
            </w:r>
            <w:r w:rsidR="000410ED">
              <w:t xml:space="preserve"> объектом культурного наследия регионального (областного) значения «Дом жилой, рубеж </w:t>
            </w:r>
            <w:r w:rsidR="000410ED">
              <w:rPr>
                <w:lang w:val="en-US"/>
              </w:rPr>
              <w:t>XIX</w:t>
            </w:r>
            <w:r w:rsidR="000410ED" w:rsidRPr="00227FF3">
              <w:t>-</w:t>
            </w:r>
            <w:r w:rsidR="000410ED">
              <w:rPr>
                <w:lang w:val="en-US"/>
              </w:rPr>
              <w:t>XX</w:t>
            </w:r>
            <w:r w:rsidR="000410ED">
              <w:t xml:space="preserve"> веков»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1A16" w:rsidRDefault="00C41A16" w:rsidP="00C41A16">
            <w:pPr>
              <w:spacing w:line="242" w:lineRule="exact"/>
              <w:ind w:left="-57" w:right="-57"/>
            </w:pPr>
            <w:r>
              <w:t xml:space="preserve">Свердловская область, </w:t>
            </w:r>
          </w:p>
          <w:p w:rsidR="00C41A16" w:rsidRDefault="00C41A16" w:rsidP="00C41A16">
            <w:pPr>
              <w:spacing w:line="242" w:lineRule="exact"/>
              <w:ind w:left="-57" w:right="-57"/>
            </w:pPr>
            <w:r>
              <w:t>г. Екатеринбург,</w:t>
            </w:r>
          </w:p>
          <w:p w:rsidR="00227FF3" w:rsidRDefault="00C41A16" w:rsidP="00C41A16">
            <w:pPr>
              <w:spacing w:line="242" w:lineRule="exact"/>
              <w:ind w:left="-57" w:right="-57"/>
            </w:pPr>
            <w:r>
              <w:t>ул. Попова, д. 16/ул. Сакко и Ванцетти, д. 52</w:t>
            </w:r>
          </w:p>
          <w:p w:rsidR="00227FF3" w:rsidRDefault="00227FF3" w:rsidP="00227FF3">
            <w:pPr>
              <w:spacing w:line="242" w:lineRule="exact"/>
              <w:ind w:left="-57" w:right="-57"/>
            </w:pPr>
          </w:p>
          <w:p w:rsidR="00227FF3" w:rsidRDefault="00227FF3" w:rsidP="00C07ACE">
            <w:pPr>
              <w:spacing w:line="242" w:lineRule="exact"/>
              <w:ind w:left="-57" w:right="-57"/>
            </w:pPr>
          </w:p>
        </w:tc>
      </w:tr>
      <w:tr w:rsidR="00277966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2A" w:rsidRDefault="00B32AAB" w:rsidP="00C5592A">
            <w:pPr>
              <w:spacing w:line="242" w:lineRule="exact"/>
              <w:ind w:left="-57" w:right="-57"/>
            </w:pPr>
            <w:r>
              <w:t>2</w:t>
            </w:r>
            <w:r w:rsidR="00277966">
              <w:t xml:space="preserve">. </w:t>
            </w:r>
            <w:r w:rsidR="00C5592A">
              <w:t xml:space="preserve">Помещения, назначение: нежилое. Площадь: общая 46.9 </w:t>
            </w:r>
            <w:proofErr w:type="spellStart"/>
            <w:r w:rsidR="00C5592A">
              <w:t>кв.м</w:t>
            </w:r>
            <w:proofErr w:type="spellEnd"/>
            <w:r w:rsidR="00C5592A">
              <w:t xml:space="preserve">., номера на поэтажном плане: </w:t>
            </w:r>
            <w:r w:rsidR="00C5592A">
              <w:br/>
              <w:t>17-21. Этаж: 1. Кадастровый (или условный) номер: 66:41:0401008:94</w:t>
            </w:r>
            <w:r w:rsidR="007619C4">
              <w:t>.</w:t>
            </w:r>
          </w:p>
          <w:p w:rsidR="004E1F21" w:rsidRDefault="007619C4" w:rsidP="007619C4">
            <w:pPr>
              <w:spacing w:line="242" w:lineRule="exact"/>
              <w:ind w:left="-57" w:right="-57"/>
            </w:pPr>
            <w:r>
              <w:t>Является</w:t>
            </w:r>
            <w:r w:rsidR="00C5592A">
              <w:t xml:space="preserve"> объектом культурного наследия регионального (областного) значения «Дом жилой, рубеж </w:t>
            </w:r>
            <w:r w:rsidR="00C5592A">
              <w:rPr>
                <w:lang w:val="en-US"/>
              </w:rPr>
              <w:t>XIX</w:t>
            </w:r>
            <w:r w:rsidR="00C5592A" w:rsidRPr="00227FF3">
              <w:t>-</w:t>
            </w:r>
            <w:r w:rsidR="00C5592A">
              <w:rPr>
                <w:lang w:val="en-US"/>
              </w:rPr>
              <w:t>XX</w:t>
            </w:r>
            <w:r w:rsidR="00C5592A">
              <w:t xml:space="preserve"> веков»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92A" w:rsidRDefault="00C5592A" w:rsidP="00C5592A">
            <w:pPr>
              <w:spacing w:line="242" w:lineRule="exact"/>
              <w:ind w:left="-57" w:right="-57"/>
            </w:pPr>
            <w:r>
              <w:t>Россия,</w:t>
            </w:r>
          </w:p>
          <w:p w:rsidR="00C5592A" w:rsidRDefault="00C5592A" w:rsidP="00C5592A">
            <w:pPr>
              <w:spacing w:line="242" w:lineRule="exact"/>
              <w:ind w:left="-57" w:right="-57"/>
            </w:pPr>
            <w:r>
              <w:t xml:space="preserve">Свердловская область, </w:t>
            </w:r>
          </w:p>
          <w:p w:rsidR="00C5592A" w:rsidRDefault="00C5592A" w:rsidP="00C5592A">
            <w:pPr>
              <w:spacing w:line="242" w:lineRule="exact"/>
              <w:ind w:left="-57" w:right="-57"/>
            </w:pPr>
            <w:r>
              <w:t>г. Екатеринбург,</w:t>
            </w:r>
          </w:p>
          <w:p w:rsidR="00F02DF2" w:rsidRDefault="00C5592A" w:rsidP="00C5592A">
            <w:pPr>
              <w:spacing w:line="242" w:lineRule="exact"/>
              <w:ind w:left="-57" w:right="-57"/>
            </w:pPr>
            <w:r>
              <w:t>ул. Попова, д. 16/ул. Сакко и Ванцетти, д. 52</w:t>
            </w:r>
          </w:p>
        </w:tc>
      </w:tr>
      <w:tr w:rsidR="00F75B89" w:rsidRPr="009A50C4" w:rsidTr="00277966">
        <w:trPr>
          <w:jc w:val="center"/>
        </w:trPr>
        <w:tc>
          <w:tcPr>
            <w:tcW w:w="2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3F89" w:rsidRDefault="00F75B89" w:rsidP="00123F89">
            <w:pPr>
              <w:widowControl w:val="0"/>
              <w:spacing w:line="242" w:lineRule="exact"/>
              <w:ind w:left="-57" w:right="-57"/>
            </w:pPr>
            <w:r>
              <w:t xml:space="preserve">3. </w:t>
            </w:r>
            <w:r w:rsidR="00123F89">
              <w:t>Отдельно-стоящее здание</w:t>
            </w:r>
            <w:r w:rsidR="000410ED">
              <w:t>.</w:t>
            </w:r>
            <w:r w:rsidR="00123F89">
              <w:t xml:space="preserve"> </w:t>
            </w:r>
            <w:r w:rsidR="000410ED">
              <w:t>Назначение: Нежилое.</w:t>
            </w:r>
            <w:r w:rsidR="00123F89">
              <w:t xml:space="preserve"> </w:t>
            </w:r>
            <w:r w:rsidR="000410ED">
              <w:t>П</w:t>
            </w:r>
            <w:r w:rsidR="00123F89">
              <w:t xml:space="preserve">лощадь: общая 154.8 </w:t>
            </w:r>
            <w:proofErr w:type="spellStart"/>
            <w:r w:rsidR="00123F89">
              <w:t>кв.м</w:t>
            </w:r>
            <w:proofErr w:type="spellEnd"/>
            <w:r w:rsidR="00123F89">
              <w:t xml:space="preserve">. </w:t>
            </w:r>
            <w:r w:rsidR="000410ED">
              <w:t xml:space="preserve">Литер: А. </w:t>
            </w:r>
            <w:r w:rsidR="00123F89">
              <w:t>Кадастровый (</w:t>
            </w:r>
            <w:r w:rsidR="00982DF8">
              <w:t>или условный) номер: 66:4</w:t>
            </w:r>
            <w:r w:rsidR="00123F89">
              <w:t>1:</w:t>
            </w:r>
            <w:r w:rsidR="00982DF8">
              <w:t>0401038:3</w:t>
            </w:r>
            <w:r w:rsidR="00123F89">
              <w:t>0</w:t>
            </w:r>
            <w:r w:rsidR="007619C4">
              <w:t>.</w:t>
            </w:r>
          </w:p>
          <w:p w:rsidR="000410ED" w:rsidRDefault="007619C4" w:rsidP="000410ED">
            <w:pPr>
              <w:spacing w:line="242" w:lineRule="exact"/>
              <w:ind w:left="-57" w:right="-57"/>
            </w:pPr>
            <w:r>
              <w:t>Является</w:t>
            </w:r>
            <w:r w:rsidR="000410ED">
              <w:t xml:space="preserve"> объектом культурного наследия </w:t>
            </w:r>
            <w:r w:rsidR="00982DF8">
              <w:t>муниципального</w:t>
            </w:r>
            <w:r w:rsidR="000410ED">
              <w:t xml:space="preserve"> значения «Дом </w:t>
            </w:r>
            <w:r w:rsidR="00982DF8">
              <w:t>А.И. Звонарева</w:t>
            </w:r>
            <w:r w:rsidR="000410ED">
              <w:t xml:space="preserve">, </w:t>
            </w:r>
            <w:r w:rsidR="00982DF8">
              <w:t>1870-е годы</w:t>
            </w:r>
            <w:r w:rsidR="000410ED">
              <w:t>»</w:t>
            </w:r>
            <w:r w:rsidR="000F1B38">
              <w:t>,</w:t>
            </w:r>
            <w:r w:rsidR="000F1B38" w:rsidRPr="00E30442">
              <w:t xml:space="preserve"> находящегося в неудовлетворительном состоянии</w:t>
            </w:r>
            <w:r w:rsidR="00CA1605">
              <w:t>.</w:t>
            </w:r>
            <w:bookmarkStart w:id="0" w:name="_GoBack"/>
            <w:bookmarkEnd w:id="0"/>
          </w:p>
          <w:p w:rsidR="00F75B89" w:rsidRDefault="00123F89" w:rsidP="00123F89">
            <w:pPr>
              <w:spacing w:line="242" w:lineRule="exact"/>
              <w:ind w:left="-57" w:right="-57"/>
            </w:pPr>
            <w:r w:rsidRPr="006559A5">
              <w:t xml:space="preserve">Земельный участок. Площадь: </w:t>
            </w:r>
            <w:r>
              <w:t>415</w:t>
            </w:r>
            <w:r w:rsidRPr="006559A5">
              <w:t xml:space="preserve"> +/- </w:t>
            </w:r>
            <w:r>
              <w:t>7</w:t>
            </w:r>
            <w:r w:rsidRPr="006559A5">
              <w:t>кв.м. Категория земель: Земли населенных пунктов. Виды разрешенного использования</w:t>
            </w:r>
            <w:r>
              <w:t>: историко-культурная деятельность</w:t>
            </w:r>
            <w:r w:rsidRPr="006559A5">
              <w:t>. Кадастровый номер: 66:</w:t>
            </w:r>
            <w:r>
              <w:t>41:0401038</w:t>
            </w:r>
            <w:r w:rsidRPr="006559A5">
              <w:t>:</w:t>
            </w:r>
            <w:r>
              <w:t>31</w:t>
            </w:r>
          </w:p>
        </w:tc>
        <w:tc>
          <w:tcPr>
            <w:tcW w:w="2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ED" w:rsidRDefault="000410ED" w:rsidP="00123F89">
            <w:pPr>
              <w:widowControl w:val="0"/>
              <w:spacing w:line="242" w:lineRule="exact"/>
              <w:ind w:left="-57" w:right="-57"/>
            </w:pPr>
            <w:r>
              <w:t>Российская Федерация,</w:t>
            </w:r>
          </w:p>
          <w:p w:rsidR="000410ED" w:rsidRDefault="000410ED" w:rsidP="00123F89">
            <w:pPr>
              <w:widowControl w:val="0"/>
              <w:spacing w:line="242" w:lineRule="exact"/>
              <w:ind w:left="-57" w:right="-57"/>
            </w:pPr>
            <w:r>
              <w:t>Свердловская область,</w:t>
            </w:r>
          </w:p>
          <w:p w:rsidR="00123F89" w:rsidRDefault="00123F89" w:rsidP="00123F89">
            <w:pPr>
              <w:widowControl w:val="0"/>
              <w:spacing w:line="242" w:lineRule="exact"/>
              <w:ind w:left="-57" w:right="-57"/>
            </w:pPr>
            <w:proofErr w:type="spellStart"/>
            <w:r>
              <w:t>г.Екатеринбург</w:t>
            </w:r>
            <w:proofErr w:type="spellEnd"/>
            <w:r>
              <w:t>,</w:t>
            </w:r>
          </w:p>
          <w:p w:rsidR="00123F89" w:rsidRDefault="00123F89" w:rsidP="00123F89">
            <w:pPr>
              <w:widowControl w:val="0"/>
              <w:spacing w:line="242" w:lineRule="exact"/>
              <w:ind w:left="-57" w:right="-57"/>
            </w:pPr>
            <w:r>
              <w:t xml:space="preserve">ул. Карла Маркса, д. 4/ </w:t>
            </w:r>
          </w:p>
          <w:p w:rsidR="00123F89" w:rsidRDefault="00123F89" w:rsidP="00123F89">
            <w:pPr>
              <w:widowControl w:val="0"/>
              <w:spacing w:line="242" w:lineRule="exact"/>
              <w:ind w:left="-57" w:right="-57"/>
            </w:pPr>
            <w:r>
              <w:t>ул. Горького, д. 32</w:t>
            </w:r>
          </w:p>
          <w:p w:rsidR="00123F89" w:rsidRDefault="00123F89" w:rsidP="00123F89">
            <w:pPr>
              <w:widowControl w:val="0"/>
              <w:spacing w:line="242" w:lineRule="exact"/>
              <w:ind w:left="-57" w:right="-57"/>
            </w:pPr>
          </w:p>
          <w:p w:rsidR="000410ED" w:rsidRDefault="000410ED" w:rsidP="00123F89">
            <w:pPr>
              <w:widowControl w:val="0"/>
              <w:spacing w:line="242" w:lineRule="exact"/>
              <w:ind w:left="-57" w:right="-57"/>
            </w:pPr>
          </w:p>
          <w:p w:rsidR="000F1B38" w:rsidRDefault="000F1B38" w:rsidP="00123F89">
            <w:pPr>
              <w:widowControl w:val="0"/>
              <w:spacing w:line="242" w:lineRule="exact"/>
              <w:ind w:left="-57" w:right="-57"/>
            </w:pPr>
          </w:p>
          <w:p w:rsidR="00123F89" w:rsidRDefault="00123F89" w:rsidP="00123F89">
            <w:pPr>
              <w:widowControl w:val="0"/>
              <w:spacing w:line="242" w:lineRule="exact"/>
              <w:ind w:left="-57" w:right="-57"/>
            </w:pPr>
            <w:r>
              <w:t>Свердловская область,</w:t>
            </w:r>
          </w:p>
          <w:p w:rsidR="00123F89" w:rsidRDefault="00123F89" w:rsidP="00123F89">
            <w:pPr>
              <w:widowControl w:val="0"/>
              <w:spacing w:line="242" w:lineRule="exact"/>
              <w:ind w:left="-57" w:right="-57"/>
            </w:pPr>
            <w:r>
              <w:t>г. Екатеринбург,</w:t>
            </w:r>
          </w:p>
          <w:p w:rsidR="00123F89" w:rsidRDefault="00123F89" w:rsidP="00123F89">
            <w:pPr>
              <w:widowControl w:val="0"/>
              <w:spacing w:line="242" w:lineRule="exact"/>
              <w:ind w:left="-57" w:right="-57"/>
            </w:pPr>
            <w:r>
              <w:t xml:space="preserve">улица Карла Маркса, 4 / </w:t>
            </w:r>
          </w:p>
          <w:p w:rsidR="00F75B89" w:rsidRDefault="00123F89" w:rsidP="00123F89">
            <w:pPr>
              <w:spacing w:line="242" w:lineRule="exact"/>
              <w:ind w:left="-57" w:right="-57"/>
            </w:pPr>
            <w:r>
              <w:t>улица Горького, 32</w:t>
            </w:r>
          </w:p>
        </w:tc>
      </w:tr>
      <w:tr w:rsidR="00277966" w:rsidRPr="009A50C4" w:rsidTr="00277966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CB4" w:rsidRDefault="00D90CB4" w:rsidP="005F37B1">
            <w:pPr>
              <w:spacing w:line="242" w:lineRule="exact"/>
              <w:ind w:left="-57" w:right="-57"/>
            </w:pPr>
          </w:p>
          <w:p w:rsidR="00277966" w:rsidRDefault="008A77C3" w:rsidP="00C41A16">
            <w:pPr>
              <w:spacing w:line="242" w:lineRule="exact"/>
              <w:ind w:left="-57" w:right="-57"/>
            </w:pPr>
            <w:r>
              <w:t>Примечание: наименования и характеристики объектов, а также их местонахождение указаны в соответствии со свидетельствами о государственной регистрации права собственности муниципального образования «город Екатеринбург», выписками из Единого государственного реестра недвижимости.</w:t>
            </w:r>
          </w:p>
        </w:tc>
      </w:tr>
    </w:tbl>
    <w:p w:rsidR="00BE46A9" w:rsidRDefault="00BE46A9"/>
    <w:sectPr w:rsidR="00BE46A9" w:rsidSect="002C7451">
      <w:headerReference w:type="default" r:id="rId6"/>
      <w:headerReference w:type="firs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92A" w:rsidRDefault="00EA492A" w:rsidP="00913EF2">
      <w:r>
        <w:separator/>
      </w:r>
    </w:p>
  </w:endnote>
  <w:endnote w:type="continuationSeparator" w:id="0">
    <w:p w:rsidR="00EA492A" w:rsidRDefault="00EA492A" w:rsidP="0091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92A" w:rsidRDefault="00EA492A" w:rsidP="00913EF2">
      <w:r>
        <w:separator/>
      </w:r>
    </w:p>
  </w:footnote>
  <w:footnote w:type="continuationSeparator" w:id="0">
    <w:p w:rsidR="00EA492A" w:rsidRDefault="00EA492A" w:rsidP="0091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268120"/>
      <w:docPartObj>
        <w:docPartGallery w:val="Page Numbers (Top of Page)"/>
        <w:docPartUnique/>
      </w:docPartObj>
    </w:sdtPr>
    <w:sdtEndPr/>
    <w:sdtContent>
      <w:p w:rsidR="00913EF2" w:rsidRDefault="00913E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FF3">
          <w:rPr>
            <w:noProof/>
          </w:rPr>
          <w:t>2</w:t>
        </w:r>
        <w:r>
          <w:fldChar w:fldCharType="end"/>
        </w:r>
      </w:p>
    </w:sdtContent>
  </w:sdt>
  <w:p w:rsidR="00913EF2" w:rsidRDefault="00913EF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2895043"/>
      <w:docPartObj>
        <w:docPartGallery w:val="Page Numbers (Top of Page)"/>
        <w:docPartUnique/>
      </w:docPartObj>
    </w:sdtPr>
    <w:sdtEndPr/>
    <w:sdtContent>
      <w:p w:rsidR="00C9232B" w:rsidRDefault="00C9232B">
        <w:pPr>
          <w:pStyle w:val="a3"/>
          <w:jc w:val="center"/>
        </w:pPr>
        <w:r>
          <w:t>2</w:t>
        </w:r>
      </w:p>
    </w:sdtContent>
  </w:sdt>
  <w:p w:rsidR="00C9232B" w:rsidRDefault="00C923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4E1"/>
    <w:rsid w:val="00013D9E"/>
    <w:rsid w:val="000410ED"/>
    <w:rsid w:val="00077019"/>
    <w:rsid w:val="00083E1F"/>
    <w:rsid w:val="000B62ED"/>
    <w:rsid w:val="000B7EFB"/>
    <w:rsid w:val="000F1B38"/>
    <w:rsid w:val="000F5A7C"/>
    <w:rsid w:val="00104977"/>
    <w:rsid w:val="00106E9B"/>
    <w:rsid w:val="00114468"/>
    <w:rsid w:val="00123F89"/>
    <w:rsid w:val="00144B46"/>
    <w:rsid w:val="001563D7"/>
    <w:rsid w:val="00164601"/>
    <w:rsid w:val="00170E90"/>
    <w:rsid w:val="001A4C31"/>
    <w:rsid w:val="001C64E1"/>
    <w:rsid w:val="001E4105"/>
    <w:rsid w:val="001F7194"/>
    <w:rsid w:val="002120BF"/>
    <w:rsid w:val="00222CBF"/>
    <w:rsid w:val="00227FF3"/>
    <w:rsid w:val="0024602E"/>
    <w:rsid w:val="00277966"/>
    <w:rsid w:val="002C7451"/>
    <w:rsid w:val="00312C13"/>
    <w:rsid w:val="003335B3"/>
    <w:rsid w:val="00335674"/>
    <w:rsid w:val="0034793B"/>
    <w:rsid w:val="00356DA5"/>
    <w:rsid w:val="004450F7"/>
    <w:rsid w:val="00445751"/>
    <w:rsid w:val="00450AA3"/>
    <w:rsid w:val="00454FDC"/>
    <w:rsid w:val="004636E9"/>
    <w:rsid w:val="00470F1C"/>
    <w:rsid w:val="00492BD4"/>
    <w:rsid w:val="004D78D6"/>
    <w:rsid w:val="004E1F21"/>
    <w:rsid w:val="004F2BEB"/>
    <w:rsid w:val="00504926"/>
    <w:rsid w:val="00547A06"/>
    <w:rsid w:val="005576C6"/>
    <w:rsid w:val="0062628C"/>
    <w:rsid w:val="00637C7A"/>
    <w:rsid w:val="00646BE2"/>
    <w:rsid w:val="00651D7F"/>
    <w:rsid w:val="00662EEB"/>
    <w:rsid w:val="00664BAF"/>
    <w:rsid w:val="0069472F"/>
    <w:rsid w:val="006B4B54"/>
    <w:rsid w:val="006C486E"/>
    <w:rsid w:val="007324DB"/>
    <w:rsid w:val="0074061F"/>
    <w:rsid w:val="007619C4"/>
    <w:rsid w:val="007837F0"/>
    <w:rsid w:val="007B6723"/>
    <w:rsid w:val="007D4ADD"/>
    <w:rsid w:val="008014CA"/>
    <w:rsid w:val="0081684B"/>
    <w:rsid w:val="00866B4E"/>
    <w:rsid w:val="00883525"/>
    <w:rsid w:val="00890735"/>
    <w:rsid w:val="008A77C3"/>
    <w:rsid w:val="008C2CDA"/>
    <w:rsid w:val="008D6FFE"/>
    <w:rsid w:val="008E67B2"/>
    <w:rsid w:val="008F2CC8"/>
    <w:rsid w:val="00904DF8"/>
    <w:rsid w:val="00913EF2"/>
    <w:rsid w:val="00916C7F"/>
    <w:rsid w:val="00946852"/>
    <w:rsid w:val="009472A9"/>
    <w:rsid w:val="00956CD0"/>
    <w:rsid w:val="0096064C"/>
    <w:rsid w:val="00982DF8"/>
    <w:rsid w:val="009B3CB2"/>
    <w:rsid w:val="009C00CE"/>
    <w:rsid w:val="009D46EF"/>
    <w:rsid w:val="009D507A"/>
    <w:rsid w:val="009E535D"/>
    <w:rsid w:val="009F53F3"/>
    <w:rsid w:val="00A36B2D"/>
    <w:rsid w:val="00A57BC7"/>
    <w:rsid w:val="00A62F2F"/>
    <w:rsid w:val="00A8189B"/>
    <w:rsid w:val="00AA2B67"/>
    <w:rsid w:val="00AB6BFE"/>
    <w:rsid w:val="00AC1811"/>
    <w:rsid w:val="00AE059F"/>
    <w:rsid w:val="00AF79DD"/>
    <w:rsid w:val="00B14D07"/>
    <w:rsid w:val="00B23D0B"/>
    <w:rsid w:val="00B32AAB"/>
    <w:rsid w:val="00B42308"/>
    <w:rsid w:val="00B91217"/>
    <w:rsid w:val="00BC2EA9"/>
    <w:rsid w:val="00BD78E5"/>
    <w:rsid w:val="00BE2677"/>
    <w:rsid w:val="00BE3818"/>
    <w:rsid w:val="00BE46A9"/>
    <w:rsid w:val="00C020C0"/>
    <w:rsid w:val="00C07ACE"/>
    <w:rsid w:val="00C159F6"/>
    <w:rsid w:val="00C23F63"/>
    <w:rsid w:val="00C40EB5"/>
    <w:rsid w:val="00C41A16"/>
    <w:rsid w:val="00C53E48"/>
    <w:rsid w:val="00C5592A"/>
    <w:rsid w:val="00C77C88"/>
    <w:rsid w:val="00C9232B"/>
    <w:rsid w:val="00CA1605"/>
    <w:rsid w:val="00CA5AB3"/>
    <w:rsid w:val="00CB2981"/>
    <w:rsid w:val="00CC2744"/>
    <w:rsid w:val="00CC7908"/>
    <w:rsid w:val="00CF1078"/>
    <w:rsid w:val="00CF6B28"/>
    <w:rsid w:val="00D11136"/>
    <w:rsid w:val="00D14F10"/>
    <w:rsid w:val="00D32567"/>
    <w:rsid w:val="00D33458"/>
    <w:rsid w:val="00D435E8"/>
    <w:rsid w:val="00D45581"/>
    <w:rsid w:val="00D46361"/>
    <w:rsid w:val="00D47BD7"/>
    <w:rsid w:val="00D72D33"/>
    <w:rsid w:val="00D90CB4"/>
    <w:rsid w:val="00DA4071"/>
    <w:rsid w:val="00DD2EDB"/>
    <w:rsid w:val="00DD6B06"/>
    <w:rsid w:val="00E0098D"/>
    <w:rsid w:val="00E07CDF"/>
    <w:rsid w:val="00E107B0"/>
    <w:rsid w:val="00E17342"/>
    <w:rsid w:val="00E353A8"/>
    <w:rsid w:val="00E92DEA"/>
    <w:rsid w:val="00E931FD"/>
    <w:rsid w:val="00EA492A"/>
    <w:rsid w:val="00EB1DFA"/>
    <w:rsid w:val="00EB264F"/>
    <w:rsid w:val="00EE1604"/>
    <w:rsid w:val="00F02DF2"/>
    <w:rsid w:val="00F06345"/>
    <w:rsid w:val="00F0719D"/>
    <w:rsid w:val="00F139FE"/>
    <w:rsid w:val="00F54878"/>
    <w:rsid w:val="00F75B89"/>
    <w:rsid w:val="00F84277"/>
    <w:rsid w:val="00F85BB9"/>
    <w:rsid w:val="00F9667D"/>
    <w:rsid w:val="00F96B76"/>
    <w:rsid w:val="00FA1496"/>
    <w:rsid w:val="00FD0E18"/>
    <w:rsid w:val="00FD76A3"/>
    <w:rsid w:val="00FE75D4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FEAD"/>
  <w15:docId w15:val="{DBE250FE-BFE2-4A5A-B522-4EE351E2B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E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913E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13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6B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6B2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A1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Костюкович Елена Леонидовна</dc:creator>
  <cp:lastModifiedBy>Касимовцева Татьяна Сергеевна</cp:lastModifiedBy>
  <cp:revision>30</cp:revision>
  <cp:lastPrinted>2018-01-10T13:01:00Z</cp:lastPrinted>
  <dcterms:created xsi:type="dcterms:W3CDTF">2017-04-19T12:14:00Z</dcterms:created>
  <dcterms:modified xsi:type="dcterms:W3CDTF">2018-02-15T09:51:00Z</dcterms:modified>
</cp:coreProperties>
</file>